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1809"/>
        <w:gridCol w:w="5812"/>
        <w:gridCol w:w="2679"/>
      </w:tblGrid>
      <w:tr w:rsidR="0ACE44ED" w14:paraId="0D05D26B" w14:textId="77777777" w:rsidTr="0ACE44ED">
        <w:trPr>
          <w:trHeight w:val="840"/>
        </w:trPr>
        <w:tc>
          <w:tcPr>
            <w:tcW w:w="762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80B144" w14:textId="3FE869F4" w:rsidR="0ACE44ED" w:rsidRDefault="0ACE44ED" w:rsidP="0ACE44ED">
            <w:r w:rsidRPr="0ACE44ED">
              <w:rPr>
                <w:rFonts w:ascii="Oswald" w:eastAsia="Oswald" w:hAnsi="Oswald" w:cs="Oswald"/>
                <w:b/>
                <w:bCs/>
                <w:smallCaps/>
              </w:rPr>
              <w:t xml:space="preserve">ROLE PROFILE: Medical Innovation &amp; Digital Health </w:t>
            </w:r>
            <w:r w:rsidR="00042358">
              <w:rPr>
                <w:rFonts w:ascii="Oswald" w:eastAsia="Oswald" w:hAnsi="Oswald" w:cs="Oswald"/>
                <w:b/>
                <w:bCs/>
                <w:smallCaps/>
              </w:rPr>
              <w:t>Advisor</w:t>
            </w:r>
          </w:p>
          <w:p w14:paraId="1F6E3D1F" w14:textId="57E603F7" w:rsidR="0ACE44ED" w:rsidRDefault="0ACE44ED" w:rsidP="0ACE44ED">
            <w:pPr>
              <w:jc w:val="center"/>
            </w:pPr>
            <w:r w:rsidRPr="0ACE44ED">
              <w:rPr>
                <w:rFonts w:ascii="Arial" w:eastAsia="Arial" w:hAnsi="Arial" w:cs="Arial"/>
                <w:b/>
                <w:bCs/>
                <w:sz w:val="18"/>
                <w:szCs w:val="18"/>
              </w:rPr>
              <w:t xml:space="preserve"> </w:t>
            </w:r>
          </w:p>
        </w:tc>
        <w:tc>
          <w:tcPr>
            <w:tcW w:w="2679" w:type="dxa"/>
            <w:vMerge w:val="restart"/>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16B31E6" w14:textId="77C629B3" w:rsidR="0ACE44ED" w:rsidRDefault="0ACE44ED" w:rsidP="0ACE44ED">
            <w:pPr>
              <w:jc w:val="right"/>
            </w:pPr>
            <w:r w:rsidRPr="0ACE44ED">
              <w:rPr>
                <w:rFonts w:ascii="Calibri" w:eastAsia="Calibri" w:hAnsi="Calibri" w:cs="Calibri"/>
                <w:b/>
                <w:bCs/>
                <w:sz w:val="20"/>
                <w:szCs w:val="20"/>
              </w:rPr>
              <w:t xml:space="preserve"> </w:t>
            </w:r>
          </w:p>
          <w:p w14:paraId="032C061E" w14:textId="07D4EFE7" w:rsidR="0ACE44ED" w:rsidRDefault="0ACE44ED" w:rsidP="0ACE44ED">
            <w:pPr>
              <w:jc w:val="center"/>
            </w:pPr>
          </w:p>
        </w:tc>
      </w:tr>
      <w:tr w:rsidR="0ACE44ED" w14:paraId="4B2B9750" w14:textId="77777777" w:rsidTr="0ACE44ED">
        <w:trPr>
          <w:trHeight w:val="495"/>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DAE70B" w14:textId="2959699E" w:rsidR="0ACE44ED" w:rsidRDefault="0ACE44ED" w:rsidP="0ACE44ED">
            <w:r w:rsidRPr="0ACE44ED">
              <w:rPr>
                <w:rFonts w:ascii="Oswald" w:eastAsia="Oswald" w:hAnsi="Oswald" w:cs="Oswald"/>
                <w:sz w:val="22"/>
                <w:szCs w:val="22"/>
              </w:rPr>
              <w:t xml:space="preserve">Position Title: </w:t>
            </w:r>
          </w:p>
        </w:tc>
        <w:tc>
          <w:tcPr>
            <w:tcW w:w="5812"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9BEEEA" w14:textId="52357AF3" w:rsidR="0ACE44ED" w:rsidRDefault="0ACE44ED" w:rsidP="0ACE44ED">
            <w:r w:rsidRPr="0ACE44ED">
              <w:rPr>
                <w:rFonts w:ascii="Oswald" w:eastAsia="Oswald" w:hAnsi="Oswald" w:cs="Oswald"/>
                <w:sz w:val="22"/>
                <w:szCs w:val="22"/>
              </w:rPr>
              <w:t xml:space="preserve">Medical Innovation &amp; Digital Health </w:t>
            </w:r>
            <w:r w:rsidR="00042358">
              <w:rPr>
                <w:rFonts w:ascii="Oswald" w:eastAsia="Oswald" w:hAnsi="Oswald" w:cs="Oswald"/>
                <w:sz w:val="22"/>
                <w:szCs w:val="22"/>
              </w:rPr>
              <w:t>Advisor</w:t>
            </w:r>
            <w:r w:rsidRPr="0ACE44ED">
              <w:rPr>
                <w:rFonts w:ascii="Oswald" w:eastAsia="Oswald" w:hAnsi="Oswald" w:cs="Oswald"/>
                <w:sz w:val="22"/>
                <w:szCs w:val="22"/>
              </w:rPr>
              <w:t xml:space="preserve"> </w:t>
            </w:r>
          </w:p>
        </w:tc>
        <w:tc>
          <w:tcPr>
            <w:tcW w:w="2679" w:type="dxa"/>
            <w:vMerge/>
            <w:tcBorders>
              <w:left w:val="nil"/>
              <w:right w:val="single" w:sz="0" w:space="0" w:color="000000" w:themeColor="text1"/>
            </w:tcBorders>
            <w:vAlign w:val="center"/>
          </w:tcPr>
          <w:p w14:paraId="5948C091" w14:textId="77777777" w:rsidR="00BD46AB" w:rsidRDefault="00BD46AB"/>
        </w:tc>
      </w:tr>
      <w:tr w:rsidR="0ACE44ED" w14:paraId="17BFC2A3" w14:textId="77777777" w:rsidTr="0ACE44ED">
        <w:trPr>
          <w:trHeight w:val="495"/>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300357" w14:textId="76453E8E" w:rsidR="0ACE44ED" w:rsidRDefault="0ACE44ED" w:rsidP="0ACE44ED">
            <w:r w:rsidRPr="0ACE44ED">
              <w:rPr>
                <w:rFonts w:ascii="Oswald" w:eastAsia="Oswald" w:hAnsi="Oswald" w:cs="Oswald"/>
                <w:sz w:val="22"/>
                <w:szCs w:val="22"/>
              </w:rPr>
              <w:t>Position ID:</w:t>
            </w:r>
          </w:p>
        </w:tc>
        <w:tc>
          <w:tcPr>
            <w:tcW w:w="5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66A7CC" w14:textId="5CFE8F0D" w:rsidR="0ACE44ED" w:rsidRDefault="00A748F9" w:rsidP="0ACE44ED">
            <w:r w:rsidRPr="00A748F9">
              <w:rPr>
                <w:rFonts w:ascii="Lato" w:eastAsia="Lato" w:hAnsi="Lato" w:cs="Lato"/>
                <w:color w:val="000000" w:themeColor="text1"/>
                <w:sz w:val="22"/>
                <w:szCs w:val="22"/>
              </w:rPr>
              <w:t>TBC</w:t>
            </w:r>
          </w:p>
        </w:tc>
        <w:tc>
          <w:tcPr>
            <w:tcW w:w="2679" w:type="dxa"/>
            <w:vMerge/>
            <w:tcBorders>
              <w:top w:val="single" w:sz="0" w:space="0" w:color="000000" w:themeColor="text1"/>
              <w:left w:val="nil"/>
              <w:bottom w:val="single" w:sz="0" w:space="0" w:color="000000" w:themeColor="text1"/>
              <w:right w:val="single" w:sz="0" w:space="0" w:color="000000" w:themeColor="text1"/>
            </w:tcBorders>
            <w:vAlign w:val="center"/>
          </w:tcPr>
          <w:p w14:paraId="46CA0A43" w14:textId="77777777" w:rsidR="00BD46AB" w:rsidRDefault="00BD46AB"/>
        </w:tc>
      </w:tr>
    </w:tbl>
    <w:p w14:paraId="3A838B9A" w14:textId="269D4EE0" w:rsidR="00E73935" w:rsidRPr="005E601E" w:rsidRDefault="7FC2FD56" w:rsidP="0ACE44ED">
      <w:r w:rsidRPr="0ACE44ED">
        <w:t xml:space="preserve"> </w:t>
      </w:r>
    </w:p>
    <w:tbl>
      <w:tblPr>
        <w:tblW w:w="0" w:type="auto"/>
        <w:tblLayout w:type="fixed"/>
        <w:tblLook w:val="04A0" w:firstRow="1" w:lastRow="0" w:firstColumn="1" w:lastColumn="0" w:noHBand="0" w:noVBand="1"/>
      </w:tblPr>
      <w:tblGrid>
        <w:gridCol w:w="1809"/>
        <w:gridCol w:w="3261"/>
        <w:gridCol w:w="2268"/>
        <w:gridCol w:w="2958"/>
      </w:tblGrid>
      <w:tr w:rsidR="0ACE44ED" w14:paraId="07B9F0D6" w14:textId="77777777" w:rsidTr="0ACE44ED">
        <w:trPr>
          <w:trHeight w:val="27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1D0B244B" w14:textId="6AFE07D3" w:rsidR="0ACE44ED" w:rsidRDefault="0ACE44ED" w:rsidP="0ACE44ED">
            <w:r w:rsidRPr="0ACE44ED">
              <w:rPr>
                <w:rFonts w:ascii="Lato" w:eastAsia="Lato" w:hAnsi="Lato" w:cs="Lato"/>
                <w:b/>
                <w:bCs/>
                <w:color w:val="000000" w:themeColor="text1"/>
                <w:sz w:val="22"/>
                <w:szCs w:val="22"/>
              </w:rPr>
              <w:t>Team</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E60CBB" w14:textId="2E890CDF" w:rsidR="0ACE44ED" w:rsidRDefault="0ACE44ED" w:rsidP="0ACE44ED">
            <w:r w:rsidRPr="0ACE44ED">
              <w:rPr>
                <w:rFonts w:ascii="Lato" w:eastAsia="Lato" w:hAnsi="Lato" w:cs="Lato"/>
                <w:sz w:val="22"/>
                <w:szCs w:val="22"/>
              </w:rPr>
              <w:t>Regulated Programmes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4DE73F4A" w14:textId="7FD48593" w:rsidR="0ACE44ED" w:rsidRDefault="0ACE44ED" w:rsidP="0ACE44ED">
            <w:r w:rsidRPr="0ACE44ED">
              <w:rPr>
                <w:rFonts w:ascii="Lato" w:eastAsia="Lato" w:hAnsi="Lato" w:cs="Lato"/>
                <w:b/>
                <w:bCs/>
                <w:color w:val="000000" w:themeColor="text1"/>
                <w:sz w:val="22"/>
                <w:szCs w:val="22"/>
              </w:rPr>
              <w:t>Grade</w:t>
            </w:r>
          </w:p>
        </w:tc>
        <w:tc>
          <w:tcPr>
            <w:tcW w:w="2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CF155B" w14:textId="453A4BA6" w:rsidR="0ACE44ED" w:rsidRDefault="00207BFF" w:rsidP="0ACE44ED">
            <w:r>
              <w:rPr>
                <w:rFonts w:ascii="Lato" w:eastAsia="Lato" w:hAnsi="Lato" w:cs="Lato"/>
                <w:sz w:val="22"/>
                <w:szCs w:val="22"/>
              </w:rPr>
              <w:t>P3</w:t>
            </w:r>
          </w:p>
        </w:tc>
      </w:tr>
      <w:tr w:rsidR="0ACE44ED" w14:paraId="596124F0" w14:textId="77777777" w:rsidTr="0ACE44ED">
        <w:trPr>
          <w:trHeight w:val="30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6A07BA1A" w14:textId="2CB7C749" w:rsidR="0ACE44ED" w:rsidRDefault="0ACE44ED" w:rsidP="0ACE44ED">
            <w:r w:rsidRPr="0ACE44ED">
              <w:rPr>
                <w:rFonts w:ascii="Lato" w:eastAsia="Lato" w:hAnsi="Lato" w:cs="Lato"/>
                <w:b/>
                <w:bCs/>
                <w:color w:val="000000" w:themeColor="text1"/>
                <w:sz w:val="22"/>
                <w:szCs w:val="22"/>
              </w:rPr>
              <w:t>Reports To (Title)</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1725E1" w14:textId="0BB618ED" w:rsidR="0ACE44ED" w:rsidRDefault="0ACE44ED" w:rsidP="0ACE44ED">
            <w:r w:rsidRPr="0ACE44ED">
              <w:rPr>
                <w:rFonts w:ascii="Lato" w:eastAsia="Lato" w:hAnsi="Lato" w:cs="Lato"/>
                <w:sz w:val="22"/>
                <w:szCs w:val="22"/>
              </w:rPr>
              <w:t>Director, Regulated Programmes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5CAF5890" w14:textId="69AABCFD" w:rsidR="0ACE44ED" w:rsidRDefault="0ACE44ED" w:rsidP="0ACE44ED">
            <w:r w:rsidRPr="0ACE44ED">
              <w:rPr>
                <w:rFonts w:ascii="Lato" w:eastAsia="Lato" w:hAnsi="Lato" w:cs="Lato"/>
                <w:b/>
                <w:bCs/>
                <w:color w:val="000000" w:themeColor="text1"/>
                <w:sz w:val="22"/>
                <w:szCs w:val="22"/>
              </w:rPr>
              <w:t>Contract Length</w:t>
            </w:r>
          </w:p>
        </w:tc>
        <w:tc>
          <w:tcPr>
            <w:tcW w:w="2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7E4AD5" w14:textId="3F1B9C5E" w:rsidR="0ACE44ED" w:rsidRDefault="0ACE44ED" w:rsidP="0ACE44ED">
            <w:r w:rsidRPr="0ACE44ED">
              <w:rPr>
                <w:rFonts w:ascii="Lato" w:eastAsia="Lato" w:hAnsi="Lato" w:cs="Lato"/>
                <w:sz w:val="22"/>
                <w:szCs w:val="22"/>
              </w:rPr>
              <w:t>Permanent</w:t>
            </w:r>
          </w:p>
        </w:tc>
      </w:tr>
      <w:tr w:rsidR="0ACE44ED" w14:paraId="43323B3C" w14:textId="77777777" w:rsidTr="0ACE44ED">
        <w:trPr>
          <w:trHeight w:val="30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71420B8C" w14:textId="22E9AEE6" w:rsidR="0ACE44ED" w:rsidRDefault="0ACE44ED" w:rsidP="0ACE44ED">
            <w:r w:rsidRPr="0ACE44ED">
              <w:rPr>
                <w:rFonts w:ascii="Lato" w:eastAsia="Lato" w:hAnsi="Lato" w:cs="Lato"/>
                <w:b/>
                <w:bCs/>
                <w:color w:val="000000" w:themeColor="text1"/>
                <w:sz w:val="22"/>
                <w:szCs w:val="22"/>
              </w:rPr>
              <w:t>Location</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3C60FA" w14:textId="4811A672" w:rsidR="0ACE44ED" w:rsidRDefault="0ACE44ED" w:rsidP="0ACE44ED">
            <w:r w:rsidRPr="0ACE44ED">
              <w:rPr>
                <w:rFonts w:ascii="Lato" w:eastAsia="Lato" w:hAnsi="Lato" w:cs="Lato"/>
                <w:sz w:val="22"/>
                <w:szCs w:val="22"/>
              </w:rPr>
              <w:t>Any existing SCI office location</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7FA6AFB1" w14:textId="3E9DE48D" w:rsidR="0ACE44ED" w:rsidRDefault="0ACE44ED" w:rsidP="0ACE44ED">
            <w:r w:rsidRPr="0ACE44ED">
              <w:rPr>
                <w:rFonts w:ascii="Lato" w:eastAsia="Lato" w:hAnsi="Lato" w:cs="Lato"/>
                <w:b/>
                <w:bCs/>
                <w:color w:val="000000" w:themeColor="text1"/>
                <w:sz w:val="22"/>
                <w:szCs w:val="22"/>
              </w:rPr>
              <w:t>Time-zone</w:t>
            </w:r>
          </w:p>
        </w:tc>
        <w:tc>
          <w:tcPr>
            <w:tcW w:w="2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C1514A" w14:textId="0D6DA69D" w:rsidR="0ACE44ED" w:rsidRDefault="0ACE44ED" w:rsidP="0ACE44ED">
            <w:r w:rsidRPr="0ACE44ED">
              <w:rPr>
                <w:rFonts w:ascii="Lato" w:eastAsia="Lato" w:hAnsi="Lato" w:cs="Lato"/>
                <w:sz w:val="22"/>
                <w:szCs w:val="22"/>
              </w:rPr>
              <w:t>Any</w:t>
            </w:r>
          </w:p>
        </w:tc>
      </w:tr>
      <w:tr w:rsidR="0ACE44ED" w14:paraId="1559E31E" w14:textId="77777777" w:rsidTr="0ACE44ED">
        <w:trPr>
          <w:trHeight w:val="300"/>
        </w:trPr>
        <w:tc>
          <w:tcPr>
            <w:tcW w:w="18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47813087" w14:textId="670603F1" w:rsidR="0ACE44ED" w:rsidRDefault="0ACE44ED" w:rsidP="0ACE44ED">
            <w:r w:rsidRPr="0ACE44ED">
              <w:rPr>
                <w:rFonts w:ascii="Lato" w:eastAsia="Lato" w:hAnsi="Lato" w:cs="Lato"/>
                <w:b/>
                <w:bCs/>
                <w:color w:val="000000" w:themeColor="text1"/>
                <w:sz w:val="22"/>
                <w:szCs w:val="22"/>
              </w:rPr>
              <w:t>Languages</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F79D33" w14:textId="408D0D0B" w:rsidR="0ACE44ED" w:rsidRDefault="0ACE44ED" w:rsidP="0ACE44ED">
            <w:r w:rsidRPr="0ACE44ED">
              <w:rPr>
                <w:rFonts w:ascii="Lato" w:eastAsia="Lato" w:hAnsi="Lato" w:cs="Lato"/>
                <w:sz w:val="22"/>
                <w:szCs w:val="22"/>
              </w:rPr>
              <w:t>English</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vAlign w:val="center"/>
          </w:tcPr>
          <w:p w14:paraId="119844C8" w14:textId="3069191D" w:rsidR="0ACE44ED" w:rsidRDefault="0ACE44ED" w:rsidP="0ACE44ED">
            <w:r w:rsidRPr="0ACE44ED">
              <w:rPr>
                <w:rFonts w:ascii="Lato" w:eastAsia="Lato" w:hAnsi="Lato" w:cs="Lato"/>
                <w:b/>
                <w:bCs/>
                <w:color w:val="000000" w:themeColor="text1"/>
                <w:sz w:val="22"/>
                <w:szCs w:val="22"/>
              </w:rPr>
              <w:t>Headcount</w:t>
            </w:r>
          </w:p>
        </w:tc>
        <w:tc>
          <w:tcPr>
            <w:tcW w:w="29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B1D42F" w14:textId="6E6FDAF4" w:rsidR="0ACE44ED" w:rsidRDefault="0ACE44ED" w:rsidP="0ACE44ED">
            <w:r w:rsidRPr="0ACE44ED">
              <w:rPr>
                <w:rFonts w:ascii="Lato" w:eastAsia="Lato" w:hAnsi="Lato" w:cs="Lato"/>
                <w:sz w:val="22"/>
                <w:szCs w:val="22"/>
              </w:rPr>
              <w:t>1</w:t>
            </w:r>
          </w:p>
        </w:tc>
      </w:tr>
    </w:tbl>
    <w:p w14:paraId="40B1A71E" w14:textId="57017ECC"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5E1B9618"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42F4C64B" w14:textId="07B43FF8" w:rsidR="0ACE44ED" w:rsidRDefault="0ACE44ED" w:rsidP="0ACE44ED">
            <w:r w:rsidRPr="0ACE44ED">
              <w:rPr>
                <w:rFonts w:ascii="Lato" w:eastAsia="Lato" w:hAnsi="Lato" w:cs="Lato"/>
                <w:b/>
                <w:bCs/>
                <w:color w:val="000000" w:themeColor="text1"/>
                <w:sz w:val="22"/>
                <w:szCs w:val="22"/>
              </w:rPr>
              <w:t>Team and Job Purpose</w:t>
            </w:r>
          </w:p>
        </w:tc>
      </w:tr>
      <w:tr w:rsidR="0ACE44ED" w14:paraId="4E275000" w14:textId="77777777" w:rsidTr="0ACE44ED">
        <w:trPr>
          <w:trHeight w:val="855"/>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7B98C" w14:textId="58983CE0" w:rsidR="0ACE44ED" w:rsidRDefault="0ACE44ED" w:rsidP="0ACE44ED">
            <w:r w:rsidRPr="0ACE44ED">
              <w:rPr>
                <w:rFonts w:ascii="Lato" w:eastAsia="Lato" w:hAnsi="Lato" w:cs="Lato"/>
                <w:b/>
                <w:bCs/>
                <w:sz w:val="22"/>
                <w:szCs w:val="22"/>
              </w:rPr>
              <w:t>Team purpose</w:t>
            </w:r>
          </w:p>
          <w:p w14:paraId="2BE1C8A4" w14:textId="38B8F987" w:rsidR="0ACE44ED" w:rsidRDefault="0ACE44ED" w:rsidP="0ACE44ED">
            <w:r w:rsidRPr="0ACE44ED">
              <w:rPr>
                <w:rFonts w:ascii="Lato" w:eastAsia="Lato" w:hAnsi="Lato" w:cs="Lato"/>
                <w:color w:val="000000" w:themeColor="text1"/>
                <w:sz w:val="22"/>
                <w:szCs w:val="22"/>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compliant project and award management, supports regulated and complex programmes (including sponsorship and regional programmes) through ‘field-first’ thinking and partnering support towards contextualisation of the above. The team provides direct support when implementing offices escalate issues, acting as a cross-functional convenor when necessary.</w:t>
            </w:r>
          </w:p>
          <w:p w14:paraId="06D677F6" w14:textId="029E33CA" w:rsidR="0ACE44ED" w:rsidRDefault="0ACE44ED" w:rsidP="0ACE44ED">
            <w:r w:rsidRPr="0ACE44ED">
              <w:rPr>
                <w:rFonts w:ascii="Lato" w:eastAsia="Lato" w:hAnsi="Lato" w:cs="Lato"/>
                <w:color w:val="000000" w:themeColor="text1"/>
                <w:sz w:val="22"/>
                <w:szCs w:val="22"/>
              </w:rPr>
              <w:t xml:space="preserve"> </w:t>
            </w:r>
          </w:p>
          <w:p w14:paraId="1C961FCE" w14:textId="7937A5C0" w:rsidR="0ACE44ED" w:rsidRDefault="0ACE44ED" w:rsidP="0ACE44ED">
            <w:r w:rsidRPr="0ACE44ED">
              <w:rPr>
                <w:rFonts w:ascii="Lato" w:eastAsia="Lato" w:hAnsi="Lato" w:cs="Lato"/>
                <w:b/>
                <w:bCs/>
                <w:color w:val="000000" w:themeColor="text1"/>
                <w:sz w:val="22"/>
                <w:szCs w:val="22"/>
              </w:rPr>
              <w:t>Role purpose</w:t>
            </w:r>
          </w:p>
          <w:p w14:paraId="3231613E" w14:textId="0F547417" w:rsidR="0ACE44ED" w:rsidRDefault="0ACE44ED" w:rsidP="0ACE44ED">
            <w:r w:rsidRPr="0ACE44ED">
              <w:rPr>
                <w:rFonts w:ascii="Lato" w:eastAsia="Lato" w:hAnsi="Lato" w:cs="Lato"/>
                <w:color w:val="000000" w:themeColor="text1"/>
                <w:sz w:val="22"/>
                <w:szCs w:val="22"/>
              </w:rPr>
              <w:t xml:space="preserve">To lead the operational management and oversight of global digital health </w:t>
            </w:r>
            <w:r w:rsidR="009977ED">
              <w:rPr>
                <w:rFonts w:ascii="Lato" w:eastAsia="Lato" w:hAnsi="Lato" w:cs="Lato"/>
                <w:color w:val="000000" w:themeColor="text1"/>
                <w:sz w:val="22"/>
                <w:szCs w:val="22"/>
              </w:rPr>
              <w:t xml:space="preserve">and medical innovation </w:t>
            </w:r>
            <w:r w:rsidRPr="0ACE44ED">
              <w:rPr>
                <w:rFonts w:ascii="Lato" w:eastAsia="Lato" w:hAnsi="Lato" w:cs="Lato"/>
                <w:color w:val="000000" w:themeColor="text1"/>
                <w:sz w:val="22"/>
                <w:szCs w:val="22"/>
              </w:rPr>
              <w:t xml:space="preserve">projects towards achieving SCI's strategic objectives, ensuring high-quality standards are upheld. This role also involves developing and maintaining minimum standards, policies, procedures, tools, and resources to mitigate risks, fortify operations, and ensure regulatory compliance across all medical programmes. Additionally, the Medical Innovation and Digital Health </w:t>
            </w:r>
            <w:r w:rsidR="005518E3">
              <w:rPr>
                <w:rFonts w:ascii="Lato" w:eastAsia="Lato" w:hAnsi="Lato" w:cs="Lato"/>
                <w:color w:val="000000" w:themeColor="text1"/>
                <w:sz w:val="22"/>
                <w:szCs w:val="22"/>
              </w:rPr>
              <w:t>Advisor</w:t>
            </w:r>
            <w:r w:rsidRPr="0ACE44ED">
              <w:rPr>
                <w:rFonts w:ascii="Lato" w:eastAsia="Lato" w:hAnsi="Lato" w:cs="Lato"/>
                <w:color w:val="000000" w:themeColor="text1"/>
                <w:sz w:val="22"/>
                <w:szCs w:val="22"/>
              </w:rPr>
              <w:t xml:space="preserve"> enhances SCI's medical &amp; digital health service delivery through landscape analyses, horizon scanning, primary research, and close collaboration with stakeholders to drive innovation and align initiatives with broader organisational goals.</w:t>
            </w:r>
          </w:p>
        </w:tc>
      </w:tr>
    </w:tbl>
    <w:p w14:paraId="4A8B60B9" w14:textId="32F3D528"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6F6959B4"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4908FEA2" w14:textId="2F06550B" w:rsidR="0ACE44ED" w:rsidRDefault="0ACE44ED" w:rsidP="0ACE44ED">
            <w:r w:rsidRPr="0ACE44ED">
              <w:rPr>
                <w:rFonts w:ascii="Lato" w:eastAsia="Lato" w:hAnsi="Lato" w:cs="Lato"/>
                <w:b/>
                <w:bCs/>
                <w:color w:val="000000" w:themeColor="text1"/>
                <w:sz w:val="22"/>
                <w:szCs w:val="22"/>
              </w:rPr>
              <w:t>Principal Accountabilities</w:t>
            </w:r>
          </w:p>
        </w:tc>
      </w:tr>
      <w:tr w:rsidR="0ACE44ED" w14:paraId="137C7E9E"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25BDB" w14:textId="03EEB21D" w:rsidR="0ACE44ED" w:rsidRDefault="00344FE5" w:rsidP="0ACE44ED">
            <w:pPr>
              <w:pStyle w:val="ListParagraph"/>
              <w:numPr>
                <w:ilvl w:val="0"/>
                <w:numId w:val="10"/>
              </w:numPr>
              <w:ind w:hanging="720"/>
              <w:rPr>
                <w:rFonts w:ascii="Lato" w:eastAsia="Lato" w:hAnsi="Lato" w:cs="Lato"/>
                <w:sz w:val="22"/>
                <w:szCs w:val="22"/>
              </w:rPr>
            </w:pPr>
            <w:r w:rsidRPr="00423AD0">
              <w:rPr>
                <w:rFonts w:ascii="Lato" w:eastAsia="Lato" w:hAnsi="Lato" w:cs="Lato"/>
                <w:sz w:val="22"/>
                <w:szCs w:val="22"/>
              </w:rPr>
              <w:t>Provide technical advisory support</w:t>
            </w:r>
            <w:r w:rsidR="0ACE44ED" w:rsidRPr="0ACE44ED">
              <w:rPr>
                <w:rFonts w:ascii="Lato" w:eastAsia="Lato" w:hAnsi="Lato" w:cs="Lato"/>
                <w:sz w:val="22"/>
                <w:szCs w:val="22"/>
              </w:rPr>
              <w:t xml:space="preserve"> and </w:t>
            </w:r>
            <w:r>
              <w:rPr>
                <w:rFonts w:ascii="Lato" w:eastAsia="Lato" w:hAnsi="Lato" w:cs="Lato"/>
                <w:sz w:val="22"/>
                <w:szCs w:val="22"/>
              </w:rPr>
              <w:t>o</w:t>
            </w:r>
            <w:r w:rsidR="009E0532">
              <w:rPr>
                <w:rFonts w:ascii="Lato" w:eastAsia="Lato" w:hAnsi="Lato" w:cs="Lato"/>
                <w:sz w:val="22"/>
                <w:szCs w:val="22"/>
              </w:rPr>
              <w:t>versee the implementation</w:t>
            </w:r>
            <w:r w:rsidR="0ACE44ED" w:rsidRPr="0ACE44ED">
              <w:rPr>
                <w:rFonts w:ascii="Lato" w:eastAsia="Lato" w:hAnsi="Lato" w:cs="Lato"/>
                <w:sz w:val="22"/>
                <w:szCs w:val="22"/>
              </w:rPr>
              <w:t xml:space="preserve"> of digital health </w:t>
            </w:r>
            <w:r w:rsidR="00DD20AD">
              <w:rPr>
                <w:rFonts w:ascii="Lato" w:eastAsia="Lato" w:hAnsi="Lato" w:cs="Lato"/>
                <w:sz w:val="22"/>
                <w:szCs w:val="22"/>
              </w:rPr>
              <w:t xml:space="preserve">and innovation </w:t>
            </w:r>
            <w:r w:rsidR="0ACE44ED" w:rsidRPr="0ACE44ED">
              <w:rPr>
                <w:rFonts w:ascii="Lato" w:eastAsia="Lato" w:hAnsi="Lato" w:cs="Lato"/>
                <w:sz w:val="22"/>
                <w:szCs w:val="22"/>
              </w:rPr>
              <w:t xml:space="preserve">projects </w:t>
            </w:r>
            <w:r w:rsidR="00762F2A">
              <w:rPr>
                <w:rFonts w:ascii="Lato" w:eastAsia="Lato" w:hAnsi="Lato" w:cs="Lato"/>
                <w:sz w:val="22"/>
                <w:szCs w:val="22"/>
              </w:rPr>
              <w:t>in portfolio countries</w:t>
            </w:r>
            <w:r w:rsidR="0ACE44ED" w:rsidRPr="0ACE44ED">
              <w:rPr>
                <w:rFonts w:ascii="Lato" w:eastAsia="Lato" w:hAnsi="Lato" w:cs="Lato"/>
                <w:sz w:val="22"/>
                <w:szCs w:val="22"/>
              </w:rPr>
              <w:t xml:space="preserve"> to ensure they meet SCI's strategic objectives and maintain high-quality standards.</w:t>
            </w:r>
          </w:p>
          <w:p w14:paraId="6CF6EA67" w14:textId="7733C119" w:rsidR="0ACE44ED" w:rsidRDefault="0ACE44ED" w:rsidP="0ACE44ED">
            <w:pPr>
              <w:pStyle w:val="ListParagraph"/>
              <w:numPr>
                <w:ilvl w:val="0"/>
                <w:numId w:val="10"/>
              </w:numPr>
              <w:ind w:hanging="720"/>
              <w:rPr>
                <w:rFonts w:ascii="Lato" w:eastAsia="Lato" w:hAnsi="Lato" w:cs="Lato"/>
                <w:sz w:val="22"/>
                <w:szCs w:val="22"/>
              </w:rPr>
            </w:pPr>
            <w:r w:rsidRPr="0ACE44ED">
              <w:rPr>
                <w:rFonts w:ascii="Lato" w:eastAsia="Lato" w:hAnsi="Lato" w:cs="Lato"/>
                <w:sz w:val="22"/>
                <w:szCs w:val="22"/>
              </w:rPr>
              <w:t xml:space="preserve">Develop and maintain minimum standards, policies, procedures, tools, and resources that effectively mitigate risks and strengthen operations and regulatory compliance related to digital health interventions within all SCI </w:t>
            </w:r>
            <w:r w:rsidR="00E21E02">
              <w:rPr>
                <w:rFonts w:ascii="Lato" w:eastAsia="Lato" w:hAnsi="Lato" w:cs="Lato"/>
                <w:sz w:val="22"/>
                <w:szCs w:val="22"/>
              </w:rPr>
              <w:t>international</w:t>
            </w:r>
            <w:r w:rsidRPr="0ACE44ED">
              <w:rPr>
                <w:rFonts w:ascii="Lato" w:eastAsia="Lato" w:hAnsi="Lato" w:cs="Lato"/>
                <w:sz w:val="22"/>
                <w:szCs w:val="22"/>
              </w:rPr>
              <w:t xml:space="preserve"> programs.</w:t>
            </w:r>
          </w:p>
          <w:p w14:paraId="6CBB0A7F" w14:textId="7B307289" w:rsidR="0ACE44ED" w:rsidRDefault="0ACE44ED" w:rsidP="0ACE44ED">
            <w:pPr>
              <w:pStyle w:val="ListParagraph"/>
              <w:numPr>
                <w:ilvl w:val="0"/>
                <w:numId w:val="10"/>
              </w:numPr>
              <w:ind w:hanging="720"/>
              <w:rPr>
                <w:rFonts w:ascii="Lato" w:eastAsia="Lato" w:hAnsi="Lato" w:cs="Lato"/>
                <w:sz w:val="22"/>
                <w:szCs w:val="22"/>
              </w:rPr>
            </w:pPr>
            <w:r w:rsidRPr="0ACE44ED">
              <w:rPr>
                <w:rFonts w:ascii="Lato" w:eastAsia="Lato" w:hAnsi="Lato" w:cs="Lato"/>
                <w:sz w:val="22"/>
                <w:szCs w:val="22"/>
              </w:rPr>
              <w:t>C</w:t>
            </w:r>
            <w:r w:rsidR="00B97BC9">
              <w:rPr>
                <w:rFonts w:ascii="Lato" w:eastAsia="Lato" w:hAnsi="Lato" w:cs="Lato"/>
                <w:sz w:val="22"/>
                <w:szCs w:val="22"/>
              </w:rPr>
              <w:t>arry out</w:t>
            </w:r>
            <w:r w:rsidR="00B1032A">
              <w:rPr>
                <w:rFonts w:ascii="Lato" w:eastAsia="Lato" w:hAnsi="Lato" w:cs="Lato"/>
                <w:sz w:val="22"/>
                <w:szCs w:val="22"/>
              </w:rPr>
              <w:t xml:space="preserve"> </w:t>
            </w:r>
            <w:r w:rsidR="00B97BC9">
              <w:rPr>
                <w:rFonts w:ascii="Lato" w:eastAsia="Lato" w:hAnsi="Lato" w:cs="Lato"/>
                <w:sz w:val="22"/>
                <w:szCs w:val="22"/>
              </w:rPr>
              <w:t xml:space="preserve">due diligence on </w:t>
            </w:r>
            <w:r w:rsidR="00B97BC9" w:rsidRPr="0ACE44ED">
              <w:rPr>
                <w:rFonts w:ascii="Lato" w:eastAsia="Lato" w:hAnsi="Lato" w:cs="Lato"/>
                <w:sz w:val="22"/>
                <w:szCs w:val="22"/>
              </w:rPr>
              <w:t xml:space="preserve">digital health </w:t>
            </w:r>
            <w:r w:rsidR="00B97BC9">
              <w:rPr>
                <w:rFonts w:ascii="Lato" w:eastAsia="Lato" w:hAnsi="Lato" w:cs="Lato"/>
                <w:sz w:val="22"/>
                <w:szCs w:val="22"/>
              </w:rPr>
              <w:t>and medical innovations, conduct</w:t>
            </w:r>
            <w:r w:rsidRPr="0ACE44ED">
              <w:rPr>
                <w:rFonts w:ascii="Lato" w:eastAsia="Lato" w:hAnsi="Lato" w:cs="Lato"/>
                <w:sz w:val="22"/>
                <w:szCs w:val="22"/>
              </w:rPr>
              <w:t xml:space="preserve"> landscape analyses and desk reviews or primary research to compile credible evidence </w:t>
            </w:r>
            <w:r w:rsidR="00D3213F">
              <w:rPr>
                <w:rFonts w:ascii="Lato" w:eastAsia="Lato" w:hAnsi="Lato" w:cs="Lato"/>
                <w:sz w:val="22"/>
                <w:szCs w:val="22"/>
              </w:rPr>
              <w:t>on impact for</w:t>
            </w:r>
            <w:r w:rsidRPr="0ACE44ED">
              <w:rPr>
                <w:rFonts w:ascii="Lato" w:eastAsia="Lato" w:hAnsi="Lato" w:cs="Lato"/>
                <w:sz w:val="22"/>
                <w:szCs w:val="22"/>
              </w:rPr>
              <w:t xml:space="preserve"> SCI medical services and programmes globally.</w:t>
            </w:r>
          </w:p>
          <w:p w14:paraId="17B3DB02" w14:textId="5F694241" w:rsidR="00C578FE" w:rsidRDefault="00C578FE" w:rsidP="00C578FE">
            <w:pPr>
              <w:pStyle w:val="ListParagraph"/>
              <w:numPr>
                <w:ilvl w:val="0"/>
                <w:numId w:val="10"/>
              </w:numPr>
              <w:ind w:hanging="720"/>
              <w:rPr>
                <w:rFonts w:ascii="Lato" w:eastAsia="Lato" w:hAnsi="Lato" w:cs="Lato"/>
                <w:sz w:val="22"/>
                <w:szCs w:val="22"/>
              </w:rPr>
            </w:pPr>
            <w:r w:rsidRPr="0ACE44ED">
              <w:rPr>
                <w:rFonts w:ascii="Lato" w:eastAsia="Lato" w:hAnsi="Lato" w:cs="Lato"/>
                <w:sz w:val="22"/>
                <w:szCs w:val="22"/>
              </w:rPr>
              <w:t xml:space="preserve">Evaluate and monitor the effectiveness of </w:t>
            </w:r>
            <w:r>
              <w:rPr>
                <w:rFonts w:ascii="Lato" w:eastAsia="Lato" w:hAnsi="Lato" w:cs="Lato"/>
                <w:sz w:val="22"/>
                <w:szCs w:val="22"/>
              </w:rPr>
              <w:t xml:space="preserve">medical innovations and </w:t>
            </w:r>
            <w:r w:rsidRPr="0ACE44ED">
              <w:rPr>
                <w:rFonts w:ascii="Lato" w:eastAsia="Lato" w:hAnsi="Lato" w:cs="Lato"/>
                <w:sz w:val="22"/>
                <w:szCs w:val="22"/>
              </w:rPr>
              <w:t xml:space="preserve">digital health </w:t>
            </w:r>
            <w:r>
              <w:rPr>
                <w:rFonts w:ascii="Lato" w:eastAsia="Lato" w:hAnsi="Lato" w:cs="Lato"/>
                <w:sz w:val="22"/>
                <w:szCs w:val="22"/>
              </w:rPr>
              <w:t>soluti</w:t>
            </w:r>
            <w:r w:rsidRPr="0ACE44ED">
              <w:rPr>
                <w:rFonts w:ascii="Lato" w:eastAsia="Lato" w:hAnsi="Lato" w:cs="Lato"/>
                <w:sz w:val="22"/>
                <w:szCs w:val="22"/>
              </w:rPr>
              <w:t xml:space="preserve">ons, providing regular reports that inform strategic decision-making and </w:t>
            </w:r>
            <w:r w:rsidR="00E65901">
              <w:rPr>
                <w:rFonts w:ascii="Lato" w:eastAsia="Lato" w:hAnsi="Lato" w:cs="Lato"/>
                <w:sz w:val="22"/>
                <w:szCs w:val="22"/>
              </w:rPr>
              <w:t xml:space="preserve">contribute to </w:t>
            </w:r>
            <w:r w:rsidRPr="0ACE44ED">
              <w:rPr>
                <w:rFonts w:ascii="Lato" w:eastAsia="Lato" w:hAnsi="Lato" w:cs="Lato"/>
                <w:sz w:val="22"/>
                <w:szCs w:val="22"/>
              </w:rPr>
              <w:t xml:space="preserve">continuous improvement in </w:t>
            </w:r>
            <w:r w:rsidR="00E65901">
              <w:rPr>
                <w:rFonts w:ascii="Lato" w:eastAsia="Lato" w:hAnsi="Lato" w:cs="Lato"/>
                <w:sz w:val="22"/>
                <w:szCs w:val="22"/>
              </w:rPr>
              <w:t xml:space="preserve">international </w:t>
            </w:r>
            <w:r w:rsidRPr="0ACE44ED">
              <w:rPr>
                <w:rFonts w:ascii="Lato" w:eastAsia="Lato" w:hAnsi="Lato" w:cs="Lato"/>
                <w:sz w:val="22"/>
                <w:szCs w:val="22"/>
              </w:rPr>
              <w:t>program</w:t>
            </w:r>
            <w:r w:rsidR="00E65901">
              <w:rPr>
                <w:rFonts w:ascii="Lato" w:eastAsia="Lato" w:hAnsi="Lato" w:cs="Lato"/>
                <w:sz w:val="22"/>
                <w:szCs w:val="22"/>
              </w:rPr>
              <w:t>s</w:t>
            </w:r>
            <w:r w:rsidRPr="0ACE44ED">
              <w:rPr>
                <w:rFonts w:ascii="Lato" w:eastAsia="Lato" w:hAnsi="Lato" w:cs="Lato"/>
                <w:sz w:val="22"/>
                <w:szCs w:val="22"/>
              </w:rPr>
              <w:t xml:space="preserve"> delivery.</w:t>
            </w:r>
          </w:p>
          <w:p w14:paraId="58689DF0" w14:textId="50B2AE4B" w:rsidR="0ACE44ED" w:rsidRDefault="0ACE44ED" w:rsidP="0ACE44ED">
            <w:pPr>
              <w:pStyle w:val="ListParagraph"/>
              <w:numPr>
                <w:ilvl w:val="0"/>
                <w:numId w:val="10"/>
              </w:numPr>
              <w:ind w:hanging="720"/>
              <w:rPr>
                <w:rFonts w:ascii="Lato" w:eastAsia="Lato" w:hAnsi="Lato" w:cs="Lato"/>
                <w:sz w:val="22"/>
                <w:szCs w:val="22"/>
              </w:rPr>
            </w:pPr>
            <w:r w:rsidRPr="0ACE44ED">
              <w:rPr>
                <w:rFonts w:ascii="Lato" w:eastAsia="Lato" w:hAnsi="Lato" w:cs="Lato"/>
                <w:sz w:val="22"/>
                <w:szCs w:val="22"/>
              </w:rPr>
              <w:t>Maintain close collaboration with internal and external stakeholders to align digital health initiatives with overall organisational goals and promote the integration of innovative healthcare delivery solutions across all SCI operations.</w:t>
            </w:r>
          </w:p>
          <w:p w14:paraId="4E97EB2C" w14:textId="35DD05A2" w:rsidR="0ACE44ED" w:rsidRDefault="0ACE44ED" w:rsidP="0ACE44ED">
            <w:pPr>
              <w:pStyle w:val="ListParagraph"/>
              <w:numPr>
                <w:ilvl w:val="0"/>
                <w:numId w:val="10"/>
              </w:numPr>
              <w:ind w:hanging="720"/>
              <w:rPr>
                <w:rFonts w:ascii="Lato" w:eastAsia="Lato" w:hAnsi="Lato" w:cs="Lato"/>
                <w:sz w:val="22"/>
                <w:szCs w:val="22"/>
              </w:rPr>
            </w:pPr>
            <w:r w:rsidRPr="0ACE44ED">
              <w:rPr>
                <w:rFonts w:ascii="Lato" w:eastAsia="Lato" w:hAnsi="Lato" w:cs="Lato"/>
                <w:sz w:val="22"/>
                <w:szCs w:val="22"/>
              </w:rPr>
              <w:lastRenderedPageBreak/>
              <w:t>Foster an inclusive and equitable work environment by promoting diversity, supporting cultural competency, and upholding SCI's commitment to equality and respect in all aspects of project management and team collaboration.</w:t>
            </w:r>
          </w:p>
        </w:tc>
      </w:tr>
    </w:tbl>
    <w:p w14:paraId="5B6305BC" w14:textId="32854A85" w:rsidR="00E73935" w:rsidRPr="005E601E" w:rsidRDefault="7FC2FD56" w:rsidP="0ACE44ED">
      <w:r w:rsidRPr="0ACE44ED">
        <w:rPr>
          <w:rFonts w:ascii="Lato" w:eastAsia="Lato" w:hAnsi="Lato" w:cs="Lato"/>
          <w:b/>
          <w:bCs/>
          <w:sz w:val="22"/>
          <w:szCs w:val="22"/>
        </w:rPr>
        <w:lastRenderedPageBreak/>
        <w:t xml:space="preserve"> </w:t>
      </w:r>
    </w:p>
    <w:tbl>
      <w:tblPr>
        <w:tblW w:w="0" w:type="auto"/>
        <w:tblLayout w:type="fixed"/>
        <w:tblLook w:val="04A0" w:firstRow="1" w:lastRow="0" w:firstColumn="1" w:lastColumn="0" w:noHBand="0" w:noVBand="1"/>
      </w:tblPr>
      <w:tblGrid>
        <w:gridCol w:w="10296"/>
      </w:tblGrid>
      <w:tr w:rsidR="0ACE44ED" w14:paraId="7220DB49"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01D7F496" w14:textId="6D3A3AC4" w:rsidR="0ACE44ED" w:rsidRDefault="0ACE44ED" w:rsidP="0ACE44ED">
            <w:r w:rsidRPr="0ACE44ED">
              <w:rPr>
                <w:rFonts w:ascii="Lato" w:eastAsia="Lato" w:hAnsi="Lato" w:cs="Lato"/>
                <w:b/>
                <w:bCs/>
                <w:color w:val="000000" w:themeColor="text1"/>
                <w:sz w:val="22"/>
                <w:szCs w:val="22"/>
              </w:rPr>
              <w:t>Budget</w:t>
            </w:r>
          </w:p>
        </w:tc>
      </w:tr>
      <w:tr w:rsidR="0ACE44ED" w14:paraId="02B30B85"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4BFED0" w14:textId="6BDCDD67" w:rsidR="0ACE44ED" w:rsidRDefault="0ACE44ED" w:rsidP="0ACE44ED">
            <w:r w:rsidRPr="0ACE44ED">
              <w:rPr>
                <w:rFonts w:ascii="Lato" w:eastAsia="Lato" w:hAnsi="Lato" w:cs="Lato"/>
                <w:sz w:val="22"/>
                <w:szCs w:val="22"/>
              </w:rPr>
              <w:t>None</w:t>
            </w:r>
          </w:p>
        </w:tc>
      </w:tr>
    </w:tbl>
    <w:p w14:paraId="033670E1" w14:textId="273D8369"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1416A117"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75DED054" w14:textId="4D8C322A" w:rsidR="0ACE44ED" w:rsidRDefault="0ACE44ED" w:rsidP="0ACE44ED">
            <w:r w:rsidRPr="0ACE44ED">
              <w:rPr>
                <w:rFonts w:ascii="Lato" w:eastAsia="Lato" w:hAnsi="Lato" w:cs="Lato"/>
                <w:b/>
                <w:bCs/>
                <w:color w:val="000000" w:themeColor="text1"/>
                <w:sz w:val="22"/>
                <w:szCs w:val="22"/>
              </w:rPr>
              <w:t>People Management Responsibility</w:t>
            </w:r>
            <w:r w:rsidRPr="0ACE44ED">
              <w:rPr>
                <w:rFonts w:ascii="Lato" w:eastAsia="Lato" w:hAnsi="Lato" w:cs="Lato"/>
                <w:color w:val="000000" w:themeColor="text1"/>
                <w:sz w:val="22"/>
                <w:szCs w:val="22"/>
              </w:rPr>
              <w:t xml:space="preserve"> (direct/indirect reports)</w:t>
            </w:r>
          </w:p>
        </w:tc>
      </w:tr>
      <w:tr w:rsidR="0ACE44ED" w14:paraId="478A0DE9"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8FE13C" w14:textId="74BE0BB6" w:rsidR="0ACE44ED" w:rsidRDefault="0ACE44ED" w:rsidP="0ACE44ED">
            <w:r w:rsidRPr="0ACE44ED">
              <w:rPr>
                <w:rFonts w:ascii="Lato" w:eastAsia="Lato" w:hAnsi="Lato" w:cs="Lato"/>
                <w:sz w:val="22"/>
                <w:szCs w:val="22"/>
              </w:rPr>
              <w:t>Number of people managed in total: None</w:t>
            </w:r>
          </w:p>
          <w:p w14:paraId="59993626" w14:textId="3B56978D" w:rsidR="0ACE44ED" w:rsidRDefault="0ACE44ED" w:rsidP="0ACE44ED">
            <w:r w:rsidRPr="0ACE44ED">
              <w:rPr>
                <w:rFonts w:ascii="Lato" w:eastAsia="Lato" w:hAnsi="Lato" w:cs="Lato"/>
                <w:sz w:val="22"/>
                <w:szCs w:val="22"/>
              </w:rPr>
              <w:t>Manager of a team: No</w:t>
            </w:r>
          </w:p>
          <w:p w14:paraId="39EC398E" w14:textId="59743A34" w:rsidR="0ACE44ED" w:rsidRDefault="0ACE44ED" w:rsidP="0ACE44ED">
            <w:r w:rsidRPr="0ACE44ED">
              <w:rPr>
                <w:rFonts w:ascii="Lato" w:eastAsia="Lato" w:hAnsi="Lato" w:cs="Lato"/>
                <w:sz w:val="22"/>
                <w:szCs w:val="22"/>
              </w:rPr>
              <w:t>Team Manager (manager of multiple teams): No</w:t>
            </w:r>
          </w:p>
        </w:tc>
      </w:tr>
    </w:tbl>
    <w:p w14:paraId="2E2F25EA" w14:textId="565FA742"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710C6561"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552C4200" w14:textId="595E5C2D" w:rsidR="0ACE44ED" w:rsidRDefault="0ACE44ED" w:rsidP="0ACE44ED">
            <w:r w:rsidRPr="0ACE44ED">
              <w:rPr>
                <w:rFonts w:ascii="Lato" w:eastAsia="Lato" w:hAnsi="Lato" w:cs="Lato"/>
                <w:b/>
                <w:bCs/>
                <w:color w:val="000000" w:themeColor="text1"/>
                <w:sz w:val="22"/>
                <w:szCs w:val="22"/>
              </w:rPr>
              <w:t>Size of Remit</w:t>
            </w:r>
          </w:p>
        </w:tc>
      </w:tr>
      <w:tr w:rsidR="0ACE44ED" w14:paraId="74C381A7"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56F7C2" w14:textId="2A9D844C" w:rsidR="0ACE44ED" w:rsidRDefault="0ACE44ED" w:rsidP="0ACE44ED">
            <w:r w:rsidRPr="0ACE44ED">
              <w:rPr>
                <w:rFonts w:ascii="Lato" w:eastAsia="Lato" w:hAnsi="Lato" w:cs="Lato"/>
                <w:sz w:val="22"/>
                <w:szCs w:val="22"/>
              </w:rPr>
              <w:t>Global</w:t>
            </w:r>
          </w:p>
        </w:tc>
      </w:tr>
    </w:tbl>
    <w:p w14:paraId="756A511C" w14:textId="3C5482AE"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59A45460"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0089DC68" w14:textId="140BCD38" w:rsidR="0ACE44ED" w:rsidRDefault="0ACE44ED" w:rsidP="0ACE44ED">
            <w:r w:rsidRPr="0ACE44ED">
              <w:rPr>
                <w:rFonts w:ascii="Lato" w:eastAsia="Lato" w:hAnsi="Lato" w:cs="Lato"/>
                <w:b/>
                <w:bCs/>
                <w:color w:val="000000" w:themeColor="text1"/>
                <w:sz w:val="22"/>
                <w:szCs w:val="22"/>
              </w:rPr>
              <w:t>Travel Requirements</w:t>
            </w:r>
          </w:p>
        </w:tc>
      </w:tr>
      <w:tr w:rsidR="0ACE44ED" w14:paraId="50C51D6A"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776A1D" w14:textId="0141729F" w:rsidR="0ACE44ED" w:rsidRDefault="0ACE44ED" w:rsidP="0ACE44ED">
            <w:r w:rsidRPr="0ACE44ED">
              <w:rPr>
                <w:rFonts w:ascii="Lato" w:eastAsia="Lato" w:hAnsi="Lato" w:cs="Lato"/>
                <w:sz w:val="22"/>
                <w:szCs w:val="22"/>
              </w:rPr>
              <w:t>International travel required: Yes</w:t>
            </w:r>
          </w:p>
          <w:p w14:paraId="59CD26F8" w14:textId="01F32615" w:rsidR="0ACE44ED" w:rsidRDefault="0ACE44ED" w:rsidP="0ACE44ED">
            <w:r w:rsidRPr="0ACE44ED">
              <w:rPr>
                <w:rFonts w:ascii="Lato" w:eastAsia="Lato" w:hAnsi="Lato" w:cs="Lato"/>
                <w:sz w:val="22"/>
                <w:szCs w:val="22"/>
              </w:rPr>
              <w:t xml:space="preserve"> </w:t>
            </w:r>
          </w:p>
          <w:p w14:paraId="334E3ACC" w14:textId="348030D6" w:rsidR="0ACE44ED" w:rsidRDefault="0ACE44ED" w:rsidP="0ACE44ED">
            <w:r w:rsidRPr="0ACE44ED">
              <w:rPr>
                <w:rFonts w:ascii="Lato" w:eastAsia="Lato" w:hAnsi="Lato" w:cs="Lato"/>
                <w:sz w:val="22"/>
                <w:szCs w:val="22"/>
              </w:rPr>
              <w:t>Percentage of required for travel: Up to 10%</w:t>
            </w:r>
          </w:p>
          <w:p w14:paraId="3CF46C5E" w14:textId="229137D4" w:rsidR="0ACE44ED" w:rsidRDefault="0ACE44ED" w:rsidP="0ACE44ED">
            <w:r w:rsidRPr="0ACE44ED">
              <w:rPr>
                <w:rFonts w:ascii="Lato" w:eastAsia="Lato" w:hAnsi="Lato" w:cs="Lato"/>
                <w:sz w:val="22"/>
                <w:szCs w:val="22"/>
              </w:rPr>
              <w:t xml:space="preserve"> </w:t>
            </w:r>
          </w:p>
        </w:tc>
      </w:tr>
    </w:tbl>
    <w:p w14:paraId="43A0106C" w14:textId="037B6F7A"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2F69F102"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03E52E4D" w14:textId="23520D32" w:rsidR="0ACE44ED" w:rsidRDefault="0ACE44ED" w:rsidP="0ACE44ED">
            <w:r w:rsidRPr="0ACE44ED">
              <w:rPr>
                <w:rFonts w:ascii="Lato" w:eastAsia="Lato" w:hAnsi="Lato" w:cs="Lato"/>
                <w:b/>
                <w:bCs/>
                <w:color w:val="000000" w:themeColor="text1"/>
                <w:sz w:val="22"/>
                <w:szCs w:val="22"/>
              </w:rPr>
              <w:t>Key Relationships</w:t>
            </w:r>
          </w:p>
        </w:tc>
      </w:tr>
      <w:tr w:rsidR="0ACE44ED" w14:paraId="2134191B" w14:textId="77777777" w:rsidTr="0ACE44ED">
        <w:trPr>
          <w:trHeight w:val="855"/>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D692FE" w14:textId="4D6939E1" w:rsidR="0ACE44ED" w:rsidRDefault="0ACE44ED" w:rsidP="0ACE44ED">
            <w:r w:rsidRPr="0ACE44ED">
              <w:rPr>
                <w:rFonts w:ascii="Lato" w:eastAsia="Lato" w:hAnsi="Lato" w:cs="Lato"/>
                <w:b/>
                <w:bCs/>
                <w:sz w:val="22"/>
                <w:szCs w:val="22"/>
              </w:rPr>
              <w:t xml:space="preserve">Internal </w:t>
            </w:r>
            <w:r w:rsidRPr="0ACE44ED">
              <w:rPr>
                <w:rFonts w:ascii="Lato" w:eastAsia="Lato" w:hAnsi="Lato" w:cs="Lato"/>
                <w:sz w:val="22"/>
                <w:szCs w:val="22"/>
              </w:rPr>
              <w:t>(excluding direct team and manager)</w:t>
            </w:r>
          </w:p>
          <w:p w14:paraId="2A322101" w14:textId="79DC0A00" w:rsidR="0ACE44ED" w:rsidRDefault="0ACE44ED" w:rsidP="0ACE44ED">
            <w:r w:rsidRPr="0ACE44ED">
              <w:rPr>
                <w:rFonts w:ascii="Lato" w:eastAsia="Lato" w:hAnsi="Lato" w:cs="Lato"/>
                <w:b/>
                <w:bCs/>
                <w:sz w:val="22"/>
                <w:szCs w:val="22"/>
              </w:rPr>
              <w:t xml:space="preserve"> </w:t>
            </w:r>
          </w:p>
          <w:p w14:paraId="73114F83" w14:textId="1DF00B6E" w:rsidR="0ACE44ED" w:rsidRDefault="0ACE44ED" w:rsidP="0ACE44ED">
            <w:pPr>
              <w:pStyle w:val="ListParagraph"/>
              <w:numPr>
                <w:ilvl w:val="0"/>
                <w:numId w:val="4"/>
              </w:numPr>
              <w:rPr>
                <w:rFonts w:ascii="Lato" w:eastAsia="Lato" w:hAnsi="Lato" w:cs="Lato"/>
                <w:sz w:val="22"/>
                <w:szCs w:val="22"/>
              </w:rPr>
            </w:pPr>
            <w:r w:rsidRPr="0ACE44ED">
              <w:rPr>
                <w:rFonts w:ascii="Lato" w:eastAsia="Lato" w:hAnsi="Lato" w:cs="Lato"/>
                <w:sz w:val="22"/>
                <w:szCs w:val="22"/>
              </w:rPr>
              <w:t xml:space="preserve">Global Teams and </w:t>
            </w:r>
            <w:r w:rsidR="001D05CE" w:rsidRPr="0ACE44ED">
              <w:rPr>
                <w:rFonts w:ascii="Lato" w:eastAsia="Lato" w:hAnsi="Lato" w:cs="Lato"/>
                <w:sz w:val="22"/>
                <w:szCs w:val="22"/>
              </w:rPr>
              <w:t>Business</w:t>
            </w:r>
            <w:r w:rsidRPr="0ACE44ED">
              <w:rPr>
                <w:rFonts w:ascii="Lato" w:eastAsia="Lato" w:hAnsi="Lato" w:cs="Lato"/>
                <w:sz w:val="22"/>
                <w:szCs w:val="22"/>
              </w:rPr>
              <w:t xml:space="preserve"> Partners</w:t>
            </w:r>
          </w:p>
          <w:p w14:paraId="62D6C681" w14:textId="68D9E415" w:rsidR="0ACE44ED" w:rsidRDefault="0ACE44ED" w:rsidP="0ACE44ED">
            <w:pPr>
              <w:pStyle w:val="ListParagraph"/>
              <w:numPr>
                <w:ilvl w:val="0"/>
                <w:numId w:val="4"/>
              </w:numPr>
              <w:rPr>
                <w:rFonts w:ascii="Lato" w:eastAsia="Lato" w:hAnsi="Lato" w:cs="Lato"/>
                <w:sz w:val="22"/>
                <w:szCs w:val="22"/>
              </w:rPr>
            </w:pPr>
            <w:r w:rsidRPr="0ACE44ED">
              <w:rPr>
                <w:rFonts w:ascii="Lato" w:eastAsia="Lato" w:hAnsi="Lato" w:cs="Lato"/>
                <w:sz w:val="22"/>
                <w:szCs w:val="22"/>
              </w:rPr>
              <w:t xml:space="preserve">COs </w:t>
            </w:r>
          </w:p>
          <w:p w14:paraId="3D67EE36" w14:textId="1825DE83" w:rsidR="0ACE44ED" w:rsidRDefault="0ACE44ED" w:rsidP="0ACE44ED">
            <w:pPr>
              <w:pStyle w:val="ListParagraph"/>
              <w:numPr>
                <w:ilvl w:val="0"/>
                <w:numId w:val="4"/>
              </w:numPr>
              <w:rPr>
                <w:rFonts w:ascii="Lato" w:eastAsia="Lato" w:hAnsi="Lato" w:cs="Lato"/>
                <w:sz w:val="22"/>
                <w:szCs w:val="22"/>
              </w:rPr>
            </w:pPr>
            <w:r w:rsidRPr="0ACE44ED">
              <w:rPr>
                <w:rFonts w:ascii="Lato" w:eastAsia="Lato" w:hAnsi="Lato" w:cs="Lato"/>
                <w:sz w:val="22"/>
                <w:szCs w:val="22"/>
              </w:rPr>
              <w:t>Members</w:t>
            </w:r>
          </w:p>
          <w:p w14:paraId="2290D2F7" w14:textId="1B5CB60C" w:rsidR="0ACE44ED" w:rsidRDefault="0ACE44ED" w:rsidP="0ACE44ED">
            <w:r w:rsidRPr="0ACE44ED">
              <w:rPr>
                <w:rFonts w:ascii="Lato" w:eastAsia="Lato" w:hAnsi="Lato" w:cs="Lato"/>
                <w:sz w:val="22"/>
                <w:szCs w:val="22"/>
              </w:rPr>
              <w:t xml:space="preserve"> </w:t>
            </w:r>
          </w:p>
          <w:p w14:paraId="3F059F8B" w14:textId="1F80D401" w:rsidR="0ACE44ED" w:rsidRDefault="0ACE44ED" w:rsidP="0ACE44ED">
            <w:r w:rsidRPr="0ACE44ED">
              <w:rPr>
                <w:rFonts w:ascii="Lato" w:eastAsia="Lato" w:hAnsi="Lato" w:cs="Lato"/>
                <w:b/>
                <w:bCs/>
                <w:sz w:val="22"/>
                <w:szCs w:val="22"/>
              </w:rPr>
              <w:t>External</w:t>
            </w:r>
          </w:p>
          <w:p w14:paraId="593D484E" w14:textId="194AFD41" w:rsidR="0ACE44ED" w:rsidRDefault="0ACE44ED" w:rsidP="0ACE44ED">
            <w:pPr>
              <w:pStyle w:val="ListParagraph"/>
              <w:numPr>
                <w:ilvl w:val="0"/>
                <w:numId w:val="4"/>
              </w:numPr>
              <w:rPr>
                <w:rFonts w:ascii="Lato" w:eastAsia="Lato" w:hAnsi="Lato" w:cs="Lato"/>
                <w:sz w:val="22"/>
                <w:szCs w:val="22"/>
              </w:rPr>
            </w:pPr>
            <w:r w:rsidRPr="0ACE44ED">
              <w:rPr>
                <w:rFonts w:ascii="Lato" w:eastAsia="Lato" w:hAnsi="Lato" w:cs="Lato"/>
                <w:sz w:val="22"/>
                <w:szCs w:val="22"/>
              </w:rPr>
              <w:t>External institutions, research bodies</w:t>
            </w:r>
          </w:p>
        </w:tc>
      </w:tr>
    </w:tbl>
    <w:p w14:paraId="7BAB4EA8" w14:textId="291CCB58"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25FBAA42" w14:textId="77777777" w:rsidTr="04512F65">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14396C41" w14:textId="177F5DB2" w:rsidR="0ACE44ED" w:rsidRDefault="0ACE44ED" w:rsidP="0ACE44ED">
            <w:r w:rsidRPr="0ACE44ED">
              <w:rPr>
                <w:rFonts w:ascii="Lato" w:eastAsia="Lato" w:hAnsi="Lato" w:cs="Lato"/>
                <w:b/>
                <w:bCs/>
                <w:color w:val="000000" w:themeColor="text1"/>
                <w:sz w:val="22"/>
                <w:szCs w:val="22"/>
              </w:rPr>
              <w:t>Competencies</w:t>
            </w:r>
          </w:p>
        </w:tc>
      </w:tr>
      <w:tr w:rsidR="0ACE44ED" w14:paraId="128BB23D" w14:textId="77777777" w:rsidTr="04512F65">
        <w:trPr>
          <w:trHeight w:val="855"/>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CF83EF"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Cluster: Leading</w:t>
            </w:r>
          </w:p>
          <w:p w14:paraId="63055584"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Competency: Leading and Inspiring Others</w:t>
            </w:r>
          </w:p>
          <w:p w14:paraId="5EAEA628"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Level: Accomplished</w:t>
            </w:r>
          </w:p>
          <w:p w14:paraId="6D293A60"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Behavioural Indicator: Takes a flexible and positive leadership style adapting to a given situation or to</w:t>
            </w:r>
          </w:p>
          <w:p w14:paraId="61B159A7"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the needs of the team.</w:t>
            </w:r>
          </w:p>
          <w:p w14:paraId="523B1A8B" w14:textId="77777777" w:rsidR="00841B64" w:rsidRDefault="00841B64" w:rsidP="00841B64">
            <w:pPr>
              <w:rPr>
                <w:rFonts w:ascii="Lato" w:eastAsia="Lato" w:hAnsi="Lato" w:cs="Lato"/>
                <w:sz w:val="22"/>
                <w:szCs w:val="22"/>
              </w:rPr>
            </w:pPr>
          </w:p>
          <w:p w14:paraId="6BC94158" w14:textId="649C10BD" w:rsidR="00841B64" w:rsidRPr="00841B64" w:rsidRDefault="00841B64" w:rsidP="00841B64">
            <w:pPr>
              <w:rPr>
                <w:rFonts w:ascii="Lato" w:eastAsia="Lato" w:hAnsi="Lato" w:cs="Lato"/>
                <w:sz w:val="22"/>
                <w:szCs w:val="22"/>
              </w:rPr>
            </w:pPr>
            <w:r w:rsidRPr="00841B64">
              <w:rPr>
                <w:rFonts w:ascii="Lato" w:eastAsia="Lato" w:hAnsi="Lato" w:cs="Lato"/>
                <w:sz w:val="22"/>
                <w:szCs w:val="22"/>
              </w:rPr>
              <w:t>Cluster: Leading</w:t>
            </w:r>
          </w:p>
          <w:p w14:paraId="22DCB978"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Competency: Delivering Results</w:t>
            </w:r>
          </w:p>
          <w:p w14:paraId="08C3E4AC"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Level: Accomplished</w:t>
            </w:r>
          </w:p>
          <w:p w14:paraId="5E28572D" w14:textId="77777777" w:rsidR="00841B64" w:rsidRPr="00841B64" w:rsidRDefault="00841B64" w:rsidP="00841B64">
            <w:pPr>
              <w:rPr>
                <w:rFonts w:ascii="Lato" w:eastAsia="Lato" w:hAnsi="Lato" w:cs="Lato"/>
                <w:sz w:val="22"/>
                <w:szCs w:val="22"/>
              </w:rPr>
            </w:pPr>
            <w:r w:rsidRPr="00841B64">
              <w:rPr>
                <w:rFonts w:ascii="Lato" w:eastAsia="Lato" w:hAnsi="Lato" w:cs="Lato"/>
                <w:sz w:val="22"/>
                <w:szCs w:val="22"/>
              </w:rPr>
              <w:t>Behavioural Indicator: Establishes clear and compelling objectives with teams and individuals and</w:t>
            </w:r>
          </w:p>
          <w:p w14:paraId="4CA53822" w14:textId="3E0F5A02" w:rsidR="00841B64" w:rsidRPr="00841B64" w:rsidRDefault="00841B64" w:rsidP="00841B64">
            <w:pPr>
              <w:rPr>
                <w:rFonts w:ascii="Lato" w:eastAsia="Lato" w:hAnsi="Lato" w:cs="Lato"/>
                <w:sz w:val="22"/>
                <w:szCs w:val="22"/>
              </w:rPr>
            </w:pPr>
            <w:r w:rsidRPr="00841B64">
              <w:rPr>
                <w:rFonts w:ascii="Lato" w:eastAsia="Lato" w:hAnsi="Lato" w:cs="Lato"/>
                <w:sz w:val="22"/>
                <w:szCs w:val="22"/>
              </w:rPr>
              <w:t>monitors progress and performance effectively.</w:t>
            </w:r>
          </w:p>
          <w:p w14:paraId="649B5F91" w14:textId="77777777" w:rsidR="00CA5FE5" w:rsidRDefault="00CA5FE5" w:rsidP="00841B64">
            <w:pPr>
              <w:rPr>
                <w:rFonts w:ascii="Lato" w:eastAsia="Lato" w:hAnsi="Lato" w:cs="Lato"/>
                <w:sz w:val="22"/>
                <w:szCs w:val="22"/>
              </w:rPr>
            </w:pPr>
          </w:p>
          <w:p w14:paraId="5BFED678" w14:textId="7C178A97" w:rsidR="0ACE44ED" w:rsidRDefault="0ACE44ED" w:rsidP="0ACE44ED">
            <w:r w:rsidRPr="04512F65">
              <w:rPr>
                <w:rFonts w:ascii="Lato" w:eastAsia="Lato" w:hAnsi="Lato" w:cs="Lato"/>
                <w:sz w:val="22"/>
                <w:szCs w:val="22"/>
              </w:rPr>
              <w:t xml:space="preserve">Cluster: Thinking  </w:t>
            </w:r>
          </w:p>
          <w:p w14:paraId="33A300B2" w14:textId="6C558719" w:rsidR="0ACE44ED" w:rsidRDefault="0ACE44ED" w:rsidP="0ACE44ED">
            <w:r w:rsidRPr="04512F65">
              <w:rPr>
                <w:rFonts w:ascii="Lato" w:eastAsia="Lato" w:hAnsi="Lato" w:cs="Lato"/>
                <w:sz w:val="22"/>
                <w:szCs w:val="22"/>
              </w:rPr>
              <w:t xml:space="preserve">Competency: Innovating and adapting  </w:t>
            </w:r>
          </w:p>
          <w:p w14:paraId="2A3B7622" w14:textId="7EACAAA5" w:rsidR="0ACE44ED" w:rsidRDefault="0ACE44ED" w:rsidP="0ACE44ED">
            <w:r w:rsidRPr="04512F65">
              <w:rPr>
                <w:rFonts w:ascii="Lato" w:eastAsia="Lato" w:hAnsi="Lato" w:cs="Lato"/>
                <w:sz w:val="22"/>
                <w:szCs w:val="22"/>
              </w:rPr>
              <w:t xml:space="preserve">Level: </w:t>
            </w:r>
            <w:r w:rsidR="00841E2A" w:rsidRPr="04512F65">
              <w:rPr>
                <w:rFonts w:ascii="Lato" w:eastAsia="Lato" w:hAnsi="Lato" w:cs="Lato"/>
                <w:sz w:val="22"/>
                <w:szCs w:val="22"/>
              </w:rPr>
              <w:t xml:space="preserve">Accomplished  </w:t>
            </w:r>
          </w:p>
          <w:p w14:paraId="745B4F5C" w14:textId="5D4F4FF0" w:rsidR="0ACE44ED" w:rsidRDefault="0ACE44ED" w:rsidP="04512F65">
            <w:pPr>
              <w:rPr>
                <w:rFonts w:ascii="Lato" w:eastAsia="Lato" w:hAnsi="Lato" w:cs="Lato"/>
                <w:sz w:val="22"/>
                <w:szCs w:val="22"/>
              </w:rPr>
            </w:pPr>
            <w:r w:rsidRPr="04512F65">
              <w:rPr>
                <w:rFonts w:ascii="Lato" w:eastAsia="Lato" w:hAnsi="Lato" w:cs="Lato"/>
                <w:sz w:val="22"/>
                <w:szCs w:val="22"/>
              </w:rPr>
              <w:t>Behavioural Indicator: Drives innovation and breakthrough solutions to improve outcomes for children.</w:t>
            </w:r>
          </w:p>
          <w:p w14:paraId="2C7E3ED8" w14:textId="0A035310" w:rsidR="0ACE44ED" w:rsidRDefault="0ACE44ED" w:rsidP="0ACE44ED">
            <w:r w:rsidRPr="0ACE44ED">
              <w:rPr>
                <w:rFonts w:ascii="Lato" w:eastAsia="Lato" w:hAnsi="Lato" w:cs="Lato"/>
                <w:sz w:val="22"/>
                <w:szCs w:val="22"/>
              </w:rPr>
              <w:t xml:space="preserve"> </w:t>
            </w:r>
          </w:p>
          <w:p w14:paraId="6B5EEEFF" w14:textId="0CB0B23D" w:rsidR="0ACE44ED" w:rsidRDefault="0ACE44ED" w:rsidP="0ACE44ED">
            <w:r w:rsidRPr="04512F65">
              <w:rPr>
                <w:rFonts w:ascii="Lato" w:eastAsia="Lato" w:hAnsi="Lato" w:cs="Lato"/>
                <w:sz w:val="22"/>
                <w:szCs w:val="22"/>
              </w:rPr>
              <w:t xml:space="preserve">Cluster: Thinking  </w:t>
            </w:r>
          </w:p>
          <w:p w14:paraId="74E8B4AC" w14:textId="7988328C" w:rsidR="0ACE44ED" w:rsidRDefault="0ACE44ED" w:rsidP="0ACE44ED">
            <w:r w:rsidRPr="04512F65">
              <w:rPr>
                <w:rFonts w:ascii="Lato" w:eastAsia="Lato" w:hAnsi="Lato" w:cs="Lato"/>
                <w:sz w:val="22"/>
                <w:szCs w:val="22"/>
              </w:rPr>
              <w:t xml:space="preserve">Competency: Problem solving and decision making  </w:t>
            </w:r>
          </w:p>
          <w:p w14:paraId="7867A5D6" w14:textId="42AA3FEB" w:rsidR="0ACE44ED" w:rsidRDefault="0ACE44ED" w:rsidP="0ACE44ED">
            <w:r w:rsidRPr="04512F65">
              <w:rPr>
                <w:rFonts w:ascii="Lato" w:eastAsia="Lato" w:hAnsi="Lato" w:cs="Lato"/>
                <w:sz w:val="22"/>
                <w:szCs w:val="22"/>
              </w:rPr>
              <w:t xml:space="preserve">Level: Accomplished  </w:t>
            </w:r>
          </w:p>
          <w:p w14:paraId="038B2216" w14:textId="292060FB" w:rsidR="0ACE44ED" w:rsidRDefault="0ACE44ED" w:rsidP="04512F65">
            <w:pPr>
              <w:rPr>
                <w:rFonts w:ascii="Lato" w:eastAsia="Lato" w:hAnsi="Lato" w:cs="Lato"/>
                <w:sz w:val="22"/>
                <w:szCs w:val="22"/>
              </w:rPr>
            </w:pPr>
            <w:r w:rsidRPr="04512F65">
              <w:rPr>
                <w:rFonts w:ascii="Lato" w:eastAsia="Lato" w:hAnsi="Lato" w:cs="Lato"/>
                <w:sz w:val="22"/>
                <w:szCs w:val="22"/>
              </w:rPr>
              <w:t>Behavioural Indicator: Takes effective considered and timely decisions by gathering and evaluating relevant information from within or outside the organisation.</w:t>
            </w:r>
          </w:p>
          <w:p w14:paraId="7AB8CE49" w14:textId="42D1D738" w:rsidR="0ACE44ED" w:rsidRDefault="0ACE44ED" w:rsidP="0ACE44ED">
            <w:r w:rsidRPr="0ACE44ED">
              <w:rPr>
                <w:rFonts w:ascii="Lato" w:eastAsia="Lato" w:hAnsi="Lato" w:cs="Lato"/>
                <w:sz w:val="22"/>
                <w:szCs w:val="22"/>
              </w:rPr>
              <w:lastRenderedPageBreak/>
              <w:t xml:space="preserve"> </w:t>
            </w:r>
          </w:p>
          <w:p w14:paraId="6E137CAB" w14:textId="29471266" w:rsidR="0ACE44ED" w:rsidRDefault="0ACE44ED" w:rsidP="0ACE44ED">
            <w:r w:rsidRPr="04512F65">
              <w:rPr>
                <w:rFonts w:ascii="Lato" w:eastAsia="Lato" w:hAnsi="Lato" w:cs="Lato"/>
                <w:sz w:val="22"/>
                <w:szCs w:val="22"/>
              </w:rPr>
              <w:t xml:space="preserve">Cluster: Engaging  </w:t>
            </w:r>
          </w:p>
          <w:p w14:paraId="2F4ECAC6" w14:textId="7597F35C" w:rsidR="0ACE44ED" w:rsidRDefault="0ACE44ED" w:rsidP="0ACE44ED">
            <w:r w:rsidRPr="04512F65">
              <w:rPr>
                <w:rFonts w:ascii="Lato" w:eastAsia="Lato" w:hAnsi="Lato" w:cs="Lato"/>
                <w:sz w:val="22"/>
                <w:szCs w:val="22"/>
              </w:rPr>
              <w:t xml:space="preserve">Competency: Working effectively with others  </w:t>
            </w:r>
          </w:p>
          <w:p w14:paraId="07791445" w14:textId="1A2EC9A2" w:rsidR="0ACE44ED" w:rsidRDefault="0ACE44ED" w:rsidP="0ACE44ED">
            <w:r w:rsidRPr="04512F65">
              <w:rPr>
                <w:rFonts w:ascii="Lato" w:eastAsia="Lato" w:hAnsi="Lato" w:cs="Lato"/>
                <w:sz w:val="22"/>
                <w:szCs w:val="22"/>
              </w:rPr>
              <w:t xml:space="preserve">Level: Accomplished  </w:t>
            </w:r>
          </w:p>
          <w:p w14:paraId="4B4B7FE4" w14:textId="5A355719" w:rsidR="0ACE44ED" w:rsidRDefault="0ACE44ED" w:rsidP="04512F65">
            <w:pPr>
              <w:rPr>
                <w:rFonts w:ascii="Lato" w:eastAsia="Lato" w:hAnsi="Lato" w:cs="Lato"/>
                <w:sz w:val="22"/>
                <w:szCs w:val="22"/>
              </w:rPr>
            </w:pPr>
            <w:r w:rsidRPr="04512F65">
              <w:rPr>
                <w:rFonts w:ascii="Lato" w:eastAsia="Lato" w:hAnsi="Lato" w:cs="Lato"/>
                <w:sz w:val="22"/>
                <w:szCs w:val="22"/>
              </w:rPr>
              <w:t>Behavioural Indicator: Enables people from a wide range of backgrounds and perspectives to contribute to positive outcomes.</w:t>
            </w:r>
          </w:p>
          <w:p w14:paraId="298AB60D" w14:textId="64BE9DB3" w:rsidR="0ACE44ED" w:rsidRDefault="0ACE44ED" w:rsidP="0ACE44ED">
            <w:r w:rsidRPr="0ACE44ED">
              <w:rPr>
                <w:rFonts w:ascii="Lato" w:eastAsia="Lato" w:hAnsi="Lato" w:cs="Lato"/>
                <w:sz w:val="22"/>
                <w:szCs w:val="22"/>
              </w:rPr>
              <w:t xml:space="preserve"> </w:t>
            </w:r>
          </w:p>
          <w:p w14:paraId="65C7212F" w14:textId="77D27D4A" w:rsidR="0ACE44ED" w:rsidRDefault="0ACE44ED" w:rsidP="0ACE44ED">
            <w:r w:rsidRPr="04512F65">
              <w:rPr>
                <w:rFonts w:ascii="Lato" w:eastAsia="Lato" w:hAnsi="Lato" w:cs="Lato"/>
                <w:sz w:val="22"/>
                <w:szCs w:val="22"/>
              </w:rPr>
              <w:t xml:space="preserve">Cluster: Engaging  </w:t>
            </w:r>
          </w:p>
          <w:p w14:paraId="264B6B0B" w14:textId="371563B8" w:rsidR="0ACE44ED" w:rsidRDefault="0ACE44ED" w:rsidP="0ACE44ED">
            <w:r w:rsidRPr="04512F65">
              <w:rPr>
                <w:rFonts w:ascii="Lato" w:eastAsia="Lato" w:hAnsi="Lato" w:cs="Lato"/>
                <w:sz w:val="22"/>
                <w:szCs w:val="22"/>
              </w:rPr>
              <w:t xml:space="preserve">Competency: Communicating with impact  </w:t>
            </w:r>
          </w:p>
          <w:p w14:paraId="5DAF23AC" w14:textId="3653CD79" w:rsidR="0ACE44ED" w:rsidRDefault="0ACE44ED" w:rsidP="0ACE44ED">
            <w:r w:rsidRPr="04512F65">
              <w:rPr>
                <w:rFonts w:ascii="Lato" w:eastAsia="Lato" w:hAnsi="Lato" w:cs="Lato"/>
                <w:sz w:val="22"/>
                <w:szCs w:val="22"/>
              </w:rPr>
              <w:t xml:space="preserve">Level: Accomplished  </w:t>
            </w:r>
          </w:p>
          <w:p w14:paraId="51F0E6D4" w14:textId="2D9419EF" w:rsidR="0ACE44ED" w:rsidRDefault="0ACE44ED" w:rsidP="04512F65">
            <w:pPr>
              <w:rPr>
                <w:rFonts w:ascii="Lato" w:eastAsia="Lato" w:hAnsi="Lato" w:cs="Lato"/>
                <w:sz w:val="22"/>
                <w:szCs w:val="22"/>
              </w:rPr>
            </w:pPr>
            <w:r w:rsidRPr="04512F65">
              <w:rPr>
                <w:rFonts w:ascii="Lato" w:eastAsia="Lato" w:hAnsi="Lato" w:cs="Lato"/>
                <w:sz w:val="22"/>
                <w:szCs w:val="22"/>
              </w:rPr>
              <w:t>Behavioural Indicator: Promotes dialogue with key stakeholders through active listening and effective questioning</w:t>
            </w:r>
            <w:bookmarkStart w:id="0" w:name="_GoBack"/>
            <w:bookmarkEnd w:id="0"/>
            <w:r w:rsidRPr="04512F65">
              <w:rPr>
                <w:rFonts w:ascii="Lato" w:eastAsia="Lato" w:hAnsi="Lato" w:cs="Lato"/>
                <w:sz w:val="22"/>
                <w:szCs w:val="22"/>
              </w:rPr>
              <w:t>.</w:t>
            </w:r>
          </w:p>
          <w:p w14:paraId="5F847376" w14:textId="1433BD84" w:rsidR="0ACE44ED" w:rsidRDefault="0ACE44ED" w:rsidP="0ACE44ED">
            <w:r w:rsidRPr="0ACE44ED">
              <w:rPr>
                <w:rFonts w:ascii="Lato" w:eastAsia="Lato" w:hAnsi="Lato" w:cs="Lato"/>
                <w:sz w:val="22"/>
                <w:szCs w:val="22"/>
              </w:rPr>
              <w:t xml:space="preserve"> </w:t>
            </w:r>
          </w:p>
        </w:tc>
      </w:tr>
    </w:tbl>
    <w:p w14:paraId="6CEF1956" w14:textId="23F60DCA" w:rsidR="00E73935" w:rsidRPr="005E601E" w:rsidRDefault="7FC2FD56" w:rsidP="0ACE44ED">
      <w:r w:rsidRPr="0ACE44ED">
        <w:rPr>
          <w:rFonts w:ascii="Lato" w:eastAsia="Lato" w:hAnsi="Lato" w:cs="Lato"/>
          <w:b/>
          <w:bCs/>
          <w:sz w:val="22"/>
          <w:szCs w:val="22"/>
        </w:rPr>
        <w:lastRenderedPageBreak/>
        <w:t xml:space="preserve"> </w:t>
      </w:r>
    </w:p>
    <w:tbl>
      <w:tblPr>
        <w:tblW w:w="0" w:type="auto"/>
        <w:tblLayout w:type="fixed"/>
        <w:tblLook w:val="04A0" w:firstRow="1" w:lastRow="0" w:firstColumn="1" w:lastColumn="0" w:noHBand="0" w:noVBand="1"/>
      </w:tblPr>
      <w:tblGrid>
        <w:gridCol w:w="10296"/>
      </w:tblGrid>
      <w:tr w:rsidR="0ACE44ED" w14:paraId="18C49C26" w14:textId="77777777" w:rsidTr="04512F65">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6A6A3709" w14:textId="25B5B49F" w:rsidR="0ACE44ED" w:rsidRDefault="0ACE44ED" w:rsidP="0ACE44ED">
            <w:r w:rsidRPr="0ACE44ED">
              <w:rPr>
                <w:rFonts w:ascii="Lato" w:eastAsia="Lato" w:hAnsi="Lato" w:cs="Lato"/>
                <w:b/>
                <w:bCs/>
                <w:color w:val="000000" w:themeColor="text1"/>
                <w:sz w:val="22"/>
                <w:szCs w:val="22"/>
              </w:rPr>
              <w:t>Experience and Skills</w:t>
            </w:r>
          </w:p>
        </w:tc>
      </w:tr>
      <w:tr w:rsidR="0ACE44ED" w14:paraId="67676EB8" w14:textId="77777777" w:rsidTr="04512F65">
        <w:trPr>
          <w:trHeight w:val="855"/>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FFBDF4" w14:textId="36E2EB24" w:rsidR="0ACE44ED" w:rsidRDefault="0ACE44ED" w:rsidP="0ACE44ED">
            <w:r w:rsidRPr="0ACE44ED">
              <w:rPr>
                <w:rFonts w:ascii="Lato" w:eastAsia="Lato" w:hAnsi="Lato" w:cs="Lato"/>
                <w:b/>
                <w:bCs/>
                <w:sz w:val="22"/>
                <w:szCs w:val="22"/>
              </w:rPr>
              <w:t>Essential</w:t>
            </w:r>
          </w:p>
          <w:p w14:paraId="103B0819" w14:textId="605E1ACD" w:rsidR="0ACE44ED" w:rsidRDefault="0ACE44ED" w:rsidP="0ACE44ED">
            <w:r w:rsidRPr="0ACE44ED">
              <w:rPr>
                <w:rFonts w:ascii="Lato" w:eastAsia="Lato" w:hAnsi="Lato" w:cs="Lato"/>
                <w:sz w:val="22"/>
                <w:szCs w:val="22"/>
              </w:rPr>
              <w:t xml:space="preserve"> </w:t>
            </w:r>
          </w:p>
          <w:p w14:paraId="798DAA60" w14:textId="3F544801"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 xml:space="preserve">Technical Proficiency: In-depth knowledge of digital health technologies, including telemedicine, electronic health records (EHR), mobile health applications, AI in healthcare, and other innovative health solutions. </w:t>
            </w:r>
          </w:p>
          <w:p w14:paraId="2622CA0E" w14:textId="0A1528A4"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Regulatory knowledge: Strong understanding of healthcare data privacy and integrity, security standards, and compliance regulations (e.g., GDPR).</w:t>
            </w:r>
          </w:p>
          <w:p w14:paraId="7355AECF" w14:textId="7B389273"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 xml:space="preserve">Project Management: Proficient in end-to-end project management, including planning, executing, monitoring, and closing projects. </w:t>
            </w:r>
          </w:p>
          <w:p w14:paraId="656A9F63" w14:textId="6E2C6E20"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Continuous improvement: Ability to develop and implement policies, procedures, tools, and resources that mitigate risks and strengthen operations.</w:t>
            </w:r>
          </w:p>
          <w:p w14:paraId="2827D4E2" w14:textId="42163638"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Research and Analytical Skills: Capable of conducting landscape analyses, horizon scanning, and desk reviews or primary research. Skilled in identifying and compiling credible evidence and potential innovations for enhancing   medical services and programmes.</w:t>
            </w:r>
          </w:p>
          <w:p w14:paraId="26CB71A3" w14:textId="199AB9A4"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 xml:space="preserve">Stakeholder Collaboration: Strong collaboration and communication skills to liaise with internal and external stakeholders. </w:t>
            </w:r>
          </w:p>
          <w:p w14:paraId="0DB77680" w14:textId="1E8B9DB0"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Relationship Building: Experience in building relationships with partners, funding agencies, and communities to align digital health initiatives.</w:t>
            </w:r>
          </w:p>
          <w:p w14:paraId="6A499308" w14:textId="208D25F0" w:rsidR="0ACE44ED" w:rsidRDefault="0ACE44ED" w:rsidP="04512F65">
            <w:pPr>
              <w:pStyle w:val="ListParagraph"/>
              <w:numPr>
                <w:ilvl w:val="0"/>
                <w:numId w:val="1"/>
              </w:numPr>
              <w:rPr>
                <w:rFonts w:ascii="Lato" w:eastAsia="Lato" w:hAnsi="Lato" w:cs="Lato"/>
                <w:sz w:val="22"/>
                <w:szCs w:val="22"/>
              </w:rPr>
            </w:pPr>
            <w:r w:rsidRPr="04512F65">
              <w:rPr>
                <w:rFonts w:ascii="Lato" w:eastAsia="Lato" w:hAnsi="Lato" w:cs="Lato"/>
                <w:sz w:val="22"/>
                <w:szCs w:val="22"/>
              </w:rPr>
              <w:t>Monitoring and Evaluation: Expertise in evaluating and monitoring the effectiveness of digital health interventions and medical innovations. Proficiency in providing regular reports to inform strategic decision-making and ensure continuous improvement.</w:t>
            </w:r>
          </w:p>
          <w:p w14:paraId="60F8FBB1" w14:textId="5BF1DFBA" w:rsidR="0ACE44ED" w:rsidRDefault="0ACE44ED" w:rsidP="0ACE44ED">
            <w:r w:rsidRPr="0ACE44ED">
              <w:rPr>
                <w:rFonts w:ascii="Lato" w:eastAsia="Lato" w:hAnsi="Lato" w:cs="Lato"/>
                <w:sz w:val="22"/>
                <w:szCs w:val="22"/>
              </w:rPr>
              <w:t xml:space="preserve"> </w:t>
            </w:r>
          </w:p>
          <w:p w14:paraId="407E51F3" w14:textId="3E6FCFCC" w:rsidR="0ACE44ED" w:rsidRDefault="0ACE44ED" w:rsidP="0ACE44ED">
            <w:r w:rsidRPr="0ACE44ED">
              <w:rPr>
                <w:rFonts w:ascii="Lato" w:eastAsia="Lato" w:hAnsi="Lato" w:cs="Lato"/>
                <w:b/>
                <w:bCs/>
                <w:sz w:val="22"/>
                <w:szCs w:val="22"/>
              </w:rPr>
              <w:t>Desirable</w:t>
            </w:r>
          </w:p>
          <w:p w14:paraId="0BBE06C9" w14:textId="275E23DC" w:rsidR="0ACE44ED" w:rsidRDefault="0ACE44ED" w:rsidP="0ACE44ED">
            <w:r w:rsidRPr="0ACE44ED">
              <w:rPr>
                <w:rFonts w:ascii="Lato" w:eastAsia="Lato" w:hAnsi="Lato" w:cs="Lato"/>
                <w:sz w:val="22"/>
                <w:szCs w:val="22"/>
              </w:rPr>
              <w:t xml:space="preserve"> </w:t>
            </w:r>
          </w:p>
          <w:p w14:paraId="155BBB34" w14:textId="38F3C089" w:rsidR="0ACE44ED" w:rsidRDefault="0ACE44ED" w:rsidP="0ACE44ED">
            <w:pPr>
              <w:pStyle w:val="ListParagraph"/>
              <w:numPr>
                <w:ilvl w:val="0"/>
                <w:numId w:val="10"/>
              </w:numPr>
              <w:rPr>
                <w:rFonts w:ascii="Lato" w:eastAsia="Lato" w:hAnsi="Lato" w:cs="Lato"/>
                <w:sz w:val="22"/>
                <w:szCs w:val="22"/>
              </w:rPr>
            </w:pPr>
            <w:r w:rsidRPr="0ACE44ED">
              <w:rPr>
                <w:rFonts w:ascii="Lato" w:eastAsia="Lato" w:hAnsi="Lato" w:cs="Lato"/>
                <w:sz w:val="22"/>
                <w:szCs w:val="22"/>
              </w:rPr>
              <w:t>Language proficiency (French/Spanish)</w:t>
            </w:r>
          </w:p>
          <w:p w14:paraId="5A14B2AF" w14:textId="4705694E" w:rsidR="0ACE44ED" w:rsidRDefault="0ACE44ED" w:rsidP="0ACE44ED">
            <w:r w:rsidRPr="0ACE44ED">
              <w:rPr>
                <w:rFonts w:ascii="Lato" w:eastAsia="Lato" w:hAnsi="Lato" w:cs="Lato"/>
                <w:sz w:val="22"/>
                <w:szCs w:val="22"/>
              </w:rPr>
              <w:t xml:space="preserve"> </w:t>
            </w:r>
          </w:p>
        </w:tc>
      </w:tr>
    </w:tbl>
    <w:p w14:paraId="6ABB8C28" w14:textId="571CFA09"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296"/>
      </w:tblGrid>
      <w:tr w:rsidR="0ACE44ED" w14:paraId="22F0BBDB" w14:textId="77777777" w:rsidTr="0ACE44ED">
        <w:trPr>
          <w:trHeight w:val="300"/>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074914C6" w14:textId="0A36E9DD" w:rsidR="0ACE44ED" w:rsidRDefault="0ACE44ED" w:rsidP="0ACE44ED">
            <w:r w:rsidRPr="0ACE44ED">
              <w:rPr>
                <w:rFonts w:ascii="Lato" w:eastAsia="Lato" w:hAnsi="Lato" w:cs="Lato"/>
                <w:b/>
                <w:bCs/>
                <w:color w:val="000000" w:themeColor="text1"/>
                <w:sz w:val="22"/>
                <w:szCs w:val="22"/>
              </w:rPr>
              <w:t>Education and Qualifications</w:t>
            </w:r>
          </w:p>
        </w:tc>
      </w:tr>
      <w:tr w:rsidR="0ACE44ED" w14:paraId="77B6BA04" w14:textId="77777777" w:rsidTr="0ACE44ED">
        <w:trPr>
          <w:trHeight w:val="855"/>
        </w:trPr>
        <w:tc>
          <w:tcPr>
            <w:tcW w:w="10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F4394" w14:textId="09534988" w:rsidR="0ACE44ED" w:rsidRDefault="0ACE44ED" w:rsidP="0ACE44ED">
            <w:r w:rsidRPr="0ACE44ED">
              <w:rPr>
                <w:rFonts w:ascii="Lato" w:eastAsia="Lato" w:hAnsi="Lato" w:cs="Lato"/>
                <w:b/>
                <w:bCs/>
                <w:sz w:val="22"/>
                <w:szCs w:val="22"/>
              </w:rPr>
              <w:t>Essential</w:t>
            </w:r>
          </w:p>
          <w:p w14:paraId="7C8DBD4C" w14:textId="340D9D64" w:rsidR="0ACE44ED" w:rsidRDefault="0ACE44ED" w:rsidP="0ACE44ED">
            <w:r w:rsidRPr="0ACE44ED">
              <w:rPr>
                <w:rFonts w:ascii="Lato" w:eastAsia="Lato" w:hAnsi="Lato" w:cs="Lato"/>
                <w:b/>
                <w:bCs/>
                <w:sz w:val="22"/>
                <w:szCs w:val="22"/>
              </w:rPr>
              <w:t xml:space="preserve"> </w:t>
            </w:r>
          </w:p>
          <w:p w14:paraId="69EB00FA" w14:textId="4DD496B2" w:rsidR="0ACE44ED" w:rsidRDefault="0ACE44ED" w:rsidP="0ACE44ED">
            <w:r w:rsidRPr="0ACE44ED">
              <w:rPr>
                <w:rFonts w:ascii="Lato" w:eastAsia="Lato" w:hAnsi="Lato" w:cs="Lato"/>
                <w:b/>
                <w:bCs/>
                <w:sz w:val="22"/>
                <w:szCs w:val="22"/>
              </w:rPr>
              <w:t>Education and Qualifications:</w:t>
            </w:r>
          </w:p>
          <w:p w14:paraId="1A023FB5" w14:textId="4567ABF1" w:rsidR="0ACE44ED" w:rsidRDefault="0030714E" w:rsidP="0ACE44ED">
            <w:pPr>
              <w:pStyle w:val="ListParagraph"/>
              <w:numPr>
                <w:ilvl w:val="0"/>
                <w:numId w:val="10"/>
              </w:numPr>
              <w:rPr>
                <w:rFonts w:ascii="Lato" w:eastAsia="Lato" w:hAnsi="Lato" w:cs="Lato"/>
                <w:sz w:val="22"/>
                <w:szCs w:val="22"/>
              </w:rPr>
            </w:pPr>
            <w:r>
              <w:rPr>
                <w:rFonts w:ascii="Lato" w:eastAsia="Lato" w:hAnsi="Lato" w:cs="Lato"/>
                <w:sz w:val="22"/>
                <w:szCs w:val="22"/>
              </w:rPr>
              <w:t>E</w:t>
            </w:r>
            <w:r w:rsidR="00BF4474">
              <w:rPr>
                <w:rFonts w:ascii="Lato" w:eastAsia="Lato" w:hAnsi="Lato" w:cs="Lato"/>
                <w:sz w:val="22"/>
                <w:szCs w:val="22"/>
              </w:rPr>
              <w:t xml:space="preserve">xtensive </w:t>
            </w:r>
            <w:r>
              <w:rPr>
                <w:rFonts w:ascii="Lato" w:eastAsia="Lato" w:hAnsi="Lato" w:cs="Lato"/>
                <w:sz w:val="22"/>
                <w:szCs w:val="22"/>
              </w:rPr>
              <w:t xml:space="preserve">global </w:t>
            </w:r>
            <w:r w:rsidR="00446F6C">
              <w:rPr>
                <w:rFonts w:ascii="Lato" w:eastAsia="Lato" w:hAnsi="Lato" w:cs="Lato"/>
                <w:sz w:val="22"/>
                <w:szCs w:val="22"/>
              </w:rPr>
              <w:t xml:space="preserve">experience working in </w:t>
            </w:r>
            <w:r w:rsidR="0ACE44ED" w:rsidRPr="0ACE44ED">
              <w:rPr>
                <w:rFonts w:ascii="Lato" w:eastAsia="Lato" w:hAnsi="Lato" w:cs="Lato"/>
                <w:sz w:val="22"/>
                <w:szCs w:val="22"/>
              </w:rPr>
              <w:t xml:space="preserve">Public Health, Health Informatics, Digital Health, </w:t>
            </w:r>
            <w:r w:rsidR="006941A6">
              <w:rPr>
                <w:rFonts w:ascii="Lato" w:eastAsia="Lato" w:hAnsi="Lato" w:cs="Lato"/>
                <w:sz w:val="22"/>
                <w:szCs w:val="22"/>
              </w:rPr>
              <w:t>M</w:t>
            </w:r>
            <w:r w:rsidR="00446F6C">
              <w:rPr>
                <w:rFonts w:ascii="Lato" w:eastAsia="Lato" w:hAnsi="Lato" w:cs="Lato"/>
                <w:sz w:val="22"/>
                <w:szCs w:val="22"/>
              </w:rPr>
              <w:t xml:space="preserve">edical </w:t>
            </w:r>
            <w:r w:rsidR="006941A6">
              <w:rPr>
                <w:rFonts w:ascii="Lato" w:eastAsia="Lato" w:hAnsi="Lato" w:cs="Lato"/>
                <w:sz w:val="22"/>
                <w:szCs w:val="22"/>
              </w:rPr>
              <w:t>I</w:t>
            </w:r>
            <w:r w:rsidR="00446F6C">
              <w:rPr>
                <w:rFonts w:ascii="Lato" w:eastAsia="Lato" w:hAnsi="Lato" w:cs="Lato"/>
                <w:sz w:val="22"/>
                <w:szCs w:val="22"/>
              </w:rPr>
              <w:t xml:space="preserve">nnovations </w:t>
            </w:r>
            <w:r w:rsidR="0ACE44ED" w:rsidRPr="0ACE44ED">
              <w:rPr>
                <w:rFonts w:ascii="Lato" w:eastAsia="Lato" w:hAnsi="Lato" w:cs="Lato"/>
                <w:sz w:val="22"/>
                <w:szCs w:val="22"/>
              </w:rPr>
              <w:t>or a related field.</w:t>
            </w:r>
          </w:p>
          <w:p w14:paraId="79C6345D" w14:textId="22129D72" w:rsidR="0ACE44ED" w:rsidRDefault="0ACE44ED" w:rsidP="0ACE44ED">
            <w:pPr>
              <w:pStyle w:val="ListParagraph"/>
              <w:numPr>
                <w:ilvl w:val="0"/>
                <w:numId w:val="10"/>
              </w:numPr>
              <w:rPr>
                <w:rFonts w:ascii="Lato" w:eastAsia="Lato" w:hAnsi="Lato" w:cs="Lato"/>
                <w:sz w:val="22"/>
                <w:szCs w:val="22"/>
              </w:rPr>
            </w:pPr>
            <w:r w:rsidRPr="0ACE44ED">
              <w:rPr>
                <w:rFonts w:ascii="Lato" w:eastAsia="Lato" w:hAnsi="Lato" w:cs="Lato"/>
                <w:sz w:val="22"/>
                <w:szCs w:val="22"/>
              </w:rPr>
              <w:t>Completion of courses related to digital health, data analytics, and health information systems.</w:t>
            </w:r>
          </w:p>
          <w:p w14:paraId="737F1896" w14:textId="4D1678AD" w:rsidR="0ACE44ED" w:rsidRDefault="0ACE44ED" w:rsidP="0ACE44ED">
            <w:pPr>
              <w:pStyle w:val="ListParagraph"/>
              <w:numPr>
                <w:ilvl w:val="0"/>
                <w:numId w:val="10"/>
              </w:numPr>
              <w:rPr>
                <w:rFonts w:ascii="Lato" w:eastAsia="Lato" w:hAnsi="Lato" w:cs="Lato"/>
                <w:sz w:val="22"/>
                <w:szCs w:val="22"/>
              </w:rPr>
            </w:pPr>
            <w:r w:rsidRPr="0ACE44ED">
              <w:rPr>
                <w:rFonts w:ascii="Lato" w:eastAsia="Lato" w:hAnsi="Lato" w:cs="Lato"/>
                <w:sz w:val="22"/>
                <w:szCs w:val="22"/>
              </w:rPr>
              <w:t>Training in Diversity, Equity, and Inclusion principles and practices</w:t>
            </w:r>
          </w:p>
          <w:p w14:paraId="0EEAEBDA" w14:textId="036EB3A2" w:rsidR="0ACE44ED" w:rsidRDefault="0ACE44ED" w:rsidP="0ACE44ED">
            <w:r w:rsidRPr="0ACE44ED">
              <w:rPr>
                <w:rFonts w:ascii="Lato" w:eastAsia="Lato" w:hAnsi="Lato" w:cs="Lato"/>
                <w:sz w:val="22"/>
                <w:szCs w:val="22"/>
              </w:rPr>
              <w:t xml:space="preserve"> </w:t>
            </w:r>
          </w:p>
          <w:p w14:paraId="2C55E304" w14:textId="5FA21380" w:rsidR="0ACE44ED" w:rsidRDefault="0ACE44ED" w:rsidP="0ACE44ED">
            <w:r w:rsidRPr="0ACE44ED">
              <w:rPr>
                <w:rFonts w:ascii="Lato" w:eastAsia="Lato" w:hAnsi="Lato" w:cs="Lato"/>
                <w:b/>
                <w:bCs/>
                <w:sz w:val="22"/>
                <w:szCs w:val="22"/>
              </w:rPr>
              <w:t xml:space="preserve"> </w:t>
            </w:r>
          </w:p>
          <w:p w14:paraId="4E73DA54" w14:textId="4D0F7637" w:rsidR="0ACE44ED" w:rsidRDefault="0ACE44ED" w:rsidP="0ACE44ED">
            <w:r w:rsidRPr="0ACE44ED">
              <w:rPr>
                <w:rFonts w:ascii="Lato" w:eastAsia="Lato" w:hAnsi="Lato" w:cs="Lato"/>
                <w:b/>
                <w:bCs/>
                <w:sz w:val="22"/>
                <w:szCs w:val="22"/>
              </w:rPr>
              <w:t>Desirable</w:t>
            </w:r>
          </w:p>
          <w:p w14:paraId="223DD65F" w14:textId="166B9BF9" w:rsidR="0ACE44ED" w:rsidRDefault="0ACE44ED" w:rsidP="0ACE44ED">
            <w:pPr>
              <w:pStyle w:val="ListParagraph"/>
              <w:numPr>
                <w:ilvl w:val="0"/>
                <w:numId w:val="10"/>
              </w:numPr>
              <w:rPr>
                <w:rFonts w:ascii="Lato" w:eastAsia="Lato" w:hAnsi="Lato" w:cs="Lato"/>
                <w:sz w:val="22"/>
                <w:szCs w:val="22"/>
              </w:rPr>
            </w:pPr>
            <w:r w:rsidRPr="0ACE44ED">
              <w:rPr>
                <w:rFonts w:ascii="Lato" w:eastAsia="Lato" w:hAnsi="Lato" w:cs="Lato"/>
                <w:sz w:val="22"/>
                <w:szCs w:val="22"/>
              </w:rPr>
              <w:t>Certifications in Project Management (e.g., PMP, PRINCE2) or in Digital Health/Digital Transformation would be advantageous.</w:t>
            </w:r>
          </w:p>
          <w:p w14:paraId="686B587F" w14:textId="1EFF2E49" w:rsidR="0ACE44ED" w:rsidRDefault="0ACE44ED" w:rsidP="0ACE44ED">
            <w:r w:rsidRPr="0ACE44ED">
              <w:rPr>
                <w:rFonts w:ascii="Lato" w:eastAsia="Lato" w:hAnsi="Lato" w:cs="Lato"/>
                <w:sz w:val="22"/>
                <w:szCs w:val="22"/>
              </w:rPr>
              <w:lastRenderedPageBreak/>
              <w:t xml:space="preserve"> </w:t>
            </w:r>
          </w:p>
        </w:tc>
      </w:tr>
    </w:tbl>
    <w:p w14:paraId="5CD320E5" w14:textId="4B924C33" w:rsidR="00E73935" w:rsidRPr="005E601E" w:rsidRDefault="7FC2FD56" w:rsidP="0ACE44ED">
      <w:r w:rsidRPr="0ACE44ED">
        <w:rPr>
          <w:rFonts w:ascii="Lato" w:eastAsia="Lato" w:hAnsi="Lato" w:cs="Lato"/>
          <w:b/>
          <w:bCs/>
          <w:sz w:val="22"/>
          <w:szCs w:val="22"/>
        </w:rPr>
        <w:lastRenderedPageBreak/>
        <w:t xml:space="preserve"> </w:t>
      </w:r>
    </w:p>
    <w:tbl>
      <w:tblPr>
        <w:tblW w:w="0" w:type="auto"/>
        <w:tblLayout w:type="fixed"/>
        <w:tblLook w:val="04A0" w:firstRow="1" w:lastRow="0" w:firstColumn="1" w:lastColumn="0" w:noHBand="0" w:noVBand="1"/>
      </w:tblPr>
      <w:tblGrid>
        <w:gridCol w:w="10308"/>
      </w:tblGrid>
      <w:tr w:rsidR="0ACE44ED" w14:paraId="19989C6E" w14:textId="77777777" w:rsidTr="0ACE44ED">
        <w:trPr>
          <w:trHeight w:val="300"/>
        </w:trPr>
        <w:tc>
          <w:tcPr>
            <w:tcW w:w="10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033D29A4" w14:textId="6A2FAC60" w:rsidR="0ACE44ED" w:rsidRDefault="0ACE44ED" w:rsidP="0ACE44ED">
            <w:r w:rsidRPr="0ACE44ED">
              <w:rPr>
                <w:rFonts w:ascii="Lato" w:eastAsia="Lato" w:hAnsi="Lato" w:cs="Lato"/>
                <w:b/>
                <w:bCs/>
                <w:color w:val="000000" w:themeColor="text1"/>
                <w:sz w:val="22"/>
                <w:szCs w:val="22"/>
              </w:rPr>
              <w:t>Safeguarding</w:t>
            </w:r>
          </w:p>
        </w:tc>
      </w:tr>
      <w:tr w:rsidR="0ACE44ED" w14:paraId="1C40E29D" w14:textId="77777777" w:rsidTr="0ACE44ED">
        <w:trPr>
          <w:trHeight w:val="300"/>
        </w:trPr>
        <w:tc>
          <w:tcPr>
            <w:tcW w:w="103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8A4265" w14:textId="27D70B69" w:rsidR="0ACE44ED" w:rsidRDefault="0ACE44ED" w:rsidP="0ACE44ED">
            <w:pPr>
              <w:tabs>
                <w:tab w:val="left" w:pos="984"/>
              </w:tabs>
            </w:pPr>
            <w:r w:rsidRPr="0ACE44ED">
              <w:rPr>
                <w:rFonts w:ascii="Lato" w:eastAsia="Lato" w:hAnsi="Lato" w:cs="Lato"/>
                <w:sz w:val="22"/>
                <w:szCs w:val="22"/>
              </w:rPr>
              <w:t>We need to keep children and adults safe so our selection process includes rigorous background checks and reflects our commitment to the protection of children and adults from abuse.</w:t>
            </w:r>
          </w:p>
          <w:p w14:paraId="539FA85E" w14:textId="52727315" w:rsidR="0ACE44ED" w:rsidRDefault="0ACE44ED" w:rsidP="0ACE44ED">
            <w:pPr>
              <w:tabs>
                <w:tab w:val="left" w:pos="984"/>
              </w:tabs>
            </w:pPr>
            <w:r w:rsidRPr="0ACE44ED">
              <w:rPr>
                <w:rFonts w:ascii="Lato" w:eastAsia="Lato" w:hAnsi="Lato" w:cs="Lato"/>
                <w:sz w:val="22"/>
                <w:szCs w:val="22"/>
              </w:rPr>
              <w:t xml:space="preserve"> </w:t>
            </w:r>
          </w:p>
          <w:p w14:paraId="1E94FC0C" w14:textId="290F2D5E" w:rsidR="0ACE44ED" w:rsidRDefault="0ACE44ED" w:rsidP="0ACE44ED">
            <w:pPr>
              <w:tabs>
                <w:tab w:val="left" w:pos="984"/>
              </w:tabs>
            </w:pPr>
            <w:r w:rsidRPr="0ACE44ED">
              <w:rPr>
                <w:rFonts w:ascii="Lato" w:eastAsia="Lato" w:hAnsi="Lato" w:cs="Lato"/>
                <w:sz w:val="22"/>
                <w:szCs w:val="22"/>
              </w:rPr>
              <w:t xml:space="preserve">Level 3:  the post holder will have contact with children and/or young people </w:t>
            </w:r>
            <w:r w:rsidRPr="0ACE44ED">
              <w:rPr>
                <w:rFonts w:ascii="Lato" w:eastAsia="Lato" w:hAnsi="Lato" w:cs="Lato"/>
                <w:i/>
                <w:iCs/>
                <w:sz w:val="22"/>
                <w:szCs w:val="22"/>
                <w:u w:val="single"/>
              </w:rPr>
              <w:t>either</w:t>
            </w:r>
            <w:r w:rsidRPr="0ACE44ED">
              <w:rPr>
                <w:rFonts w:ascii="Lato" w:eastAsia="Lato" w:hAnsi="Lato" w:cs="Lato"/>
                <w:sz w:val="22"/>
                <w:szCs w:val="22"/>
              </w:rPr>
              <w:t xml:space="preserve"> frequently (e.g. once a week or more) </w:t>
            </w:r>
            <w:r w:rsidRPr="0ACE44ED">
              <w:rPr>
                <w:rFonts w:ascii="Lato" w:eastAsia="Lato" w:hAnsi="Lato" w:cs="Lato"/>
                <w:sz w:val="22"/>
                <w:szCs w:val="22"/>
                <w:u w:val="single"/>
              </w:rPr>
              <w:t>or</w:t>
            </w:r>
            <w:r w:rsidRPr="0ACE44ED">
              <w:rPr>
                <w:rFonts w:ascii="Lato" w:eastAsia="Lato" w:hAnsi="Lato" w:cs="Lato"/>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4718FCD6" w14:textId="2FB1B4BE" w:rsidR="0ACE44ED" w:rsidRDefault="0ACE44ED" w:rsidP="0ACE44ED">
            <w:r w:rsidRPr="0ACE44ED">
              <w:rPr>
                <w:rFonts w:ascii="Lato" w:eastAsia="Lato" w:hAnsi="Lato" w:cs="Lato"/>
                <w:b/>
                <w:bCs/>
                <w:sz w:val="22"/>
                <w:szCs w:val="22"/>
              </w:rPr>
              <w:t xml:space="preserve"> </w:t>
            </w:r>
          </w:p>
        </w:tc>
      </w:tr>
    </w:tbl>
    <w:p w14:paraId="765F3062" w14:textId="6EF92C47"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10308"/>
      </w:tblGrid>
      <w:tr w:rsidR="0ACE44ED" w14:paraId="0E72120B" w14:textId="77777777" w:rsidTr="0ACE44ED">
        <w:trPr>
          <w:trHeight w:val="300"/>
        </w:trPr>
        <w:tc>
          <w:tcPr>
            <w:tcW w:w="10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53F48DB1" w14:textId="1780CB4E" w:rsidR="0ACE44ED" w:rsidRDefault="0ACE44ED" w:rsidP="0ACE44ED">
            <w:r w:rsidRPr="0ACE44ED">
              <w:rPr>
                <w:rFonts w:ascii="Lato" w:eastAsia="Lato" w:hAnsi="Lato" w:cs="Lato"/>
                <w:b/>
                <w:bCs/>
                <w:color w:val="000000" w:themeColor="text1"/>
                <w:sz w:val="22"/>
                <w:szCs w:val="22"/>
              </w:rPr>
              <w:t>Diversity, Equity and Inclusion and Equal Opportunities</w:t>
            </w:r>
            <w:r w:rsidRPr="0ACE44ED">
              <w:rPr>
                <w:rFonts w:ascii="Lato" w:eastAsia="Lato" w:hAnsi="Lato" w:cs="Lato"/>
                <w:color w:val="000000" w:themeColor="text1"/>
                <w:sz w:val="22"/>
                <w:szCs w:val="22"/>
              </w:rPr>
              <w:t xml:space="preserve"> </w:t>
            </w:r>
          </w:p>
        </w:tc>
      </w:tr>
      <w:tr w:rsidR="0ACE44ED" w14:paraId="513A3263" w14:textId="77777777" w:rsidTr="0ACE44ED">
        <w:trPr>
          <w:trHeight w:val="300"/>
        </w:trPr>
        <w:tc>
          <w:tcPr>
            <w:tcW w:w="103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55DFCF" w14:textId="41B0E345" w:rsidR="0ACE44ED" w:rsidRDefault="0ACE44ED" w:rsidP="0ACE44ED">
            <w:r w:rsidRPr="0ACE44ED">
              <w:rPr>
                <w:rFonts w:ascii="Lato" w:eastAsia="Lato" w:hAnsi="Lato" w:cs="Lato"/>
                <w:sz w:val="22"/>
                <w:szCs w:val="22"/>
              </w:rPr>
              <w:t xml:space="preserve">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p>
          <w:p w14:paraId="52C9507F" w14:textId="060C0389" w:rsidR="0ACE44ED" w:rsidRDefault="0ACE44ED" w:rsidP="0ACE44ED">
            <w:r w:rsidRPr="0ACE44ED">
              <w:rPr>
                <w:rFonts w:ascii="Lato" w:eastAsia="Lato" w:hAnsi="Lato" w:cs="Lato"/>
                <w:sz w:val="22"/>
                <w:szCs w:val="22"/>
              </w:rPr>
              <w:t xml:space="preserve"> </w:t>
            </w:r>
          </w:p>
          <w:p w14:paraId="08AC3FA4" w14:textId="5B8284C9" w:rsidR="0ACE44ED" w:rsidRDefault="0ACE44ED" w:rsidP="0ACE44ED">
            <w:r w:rsidRPr="0ACE44ED">
              <w:rPr>
                <w:rFonts w:ascii="Lato" w:eastAsia="Lato" w:hAnsi="Lato" w:cs="Lato"/>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We are committed to diversifying our staff to better represent the communities we serve and actively welcome underrepresented groups to apply. </w:t>
            </w:r>
          </w:p>
          <w:p w14:paraId="268CE322" w14:textId="0F385057" w:rsidR="0ACE44ED" w:rsidRDefault="0ACE44ED" w:rsidP="0ACE44ED">
            <w:r w:rsidRPr="0ACE44ED">
              <w:rPr>
                <w:rFonts w:ascii="Lato" w:eastAsia="Lato" w:hAnsi="Lato" w:cs="Lato"/>
                <w:sz w:val="22"/>
                <w:szCs w:val="22"/>
              </w:rPr>
              <w:t xml:space="preserve"> </w:t>
            </w:r>
          </w:p>
          <w:p w14:paraId="71EF53EE" w14:textId="30507B5C" w:rsidR="0ACE44ED" w:rsidRDefault="0ACE44ED" w:rsidP="0ACE44ED">
            <w:r w:rsidRPr="0ACE44ED">
              <w:rPr>
                <w:rFonts w:ascii="Lato" w:eastAsia="Lato" w:hAnsi="Lato" w:cs="Lato"/>
                <w:sz w:val="22"/>
                <w:szCs w:val="22"/>
              </w:rPr>
              <w:t xml:space="preserve">Reasonable adjustments will be made should any candidate invited to interview require this.   </w:t>
            </w:r>
          </w:p>
          <w:p w14:paraId="3FCBF08F" w14:textId="00068D3B" w:rsidR="0ACE44ED" w:rsidRDefault="0ACE44ED" w:rsidP="0ACE44ED">
            <w:r w:rsidRPr="0ACE44ED">
              <w:rPr>
                <w:rFonts w:ascii="Lato" w:eastAsia="Lato" w:hAnsi="Lato" w:cs="Lato"/>
                <w:sz w:val="22"/>
                <w:szCs w:val="22"/>
              </w:rPr>
              <w:t xml:space="preserve"> </w:t>
            </w:r>
          </w:p>
        </w:tc>
      </w:tr>
    </w:tbl>
    <w:p w14:paraId="77189F4E" w14:textId="7DD11009" w:rsidR="00E73935" w:rsidRPr="005E601E" w:rsidRDefault="7FC2FD56" w:rsidP="0ACE44ED">
      <w:r w:rsidRPr="0ACE44ED">
        <w:rPr>
          <w:rFonts w:ascii="Lato" w:eastAsia="Lato" w:hAnsi="Lato" w:cs="Lato"/>
          <w:b/>
          <w:bCs/>
          <w:sz w:val="22"/>
          <w:szCs w:val="22"/>
        </w:rPr>
        <w:t xml:space="preserve"> </w:t>
      </w:r>
    </w:p>
    <w:p w14:paraId="52988B61" w14:textId="2FA4498C" w:rsidR="00E73935" w:rsidRPr="005E601E" w:rsidRDefault="7FC2FD56" w:rsidP="0ACE44ED">
      <w:r w:rsidRPr="0ACE44ED">
        <w:rPr>
          <w:rFonts w:ascii="Lato" w:eastAsia="Lato" w:hAnsi="Lato" w:cs="Lato"/>
          <w:b/>
          <w:bCs/>
          <w:sz w:val="22"/>
          <w:szCs w:val="22"/>
        </w:rPr>
        <w:t xml:space="preserve"> </w:t>
      </w:r>
    </w:p>
    <w:tbl>
      <w:tblPr>
        <w:tblW w:w="0" w:type="auto"/>
        <w:tblLayout w:type="fixed"/>
        <w:tblLook w:val="04A0" w:firstRow="1" w:lastRow="0" w:firstColumn="1" w:lastColumn="0" w:noHBand="0" w:noVBand="1"/>
      </w:tblPr>
      <w:tblGrid>
        <w:gridCol w:w="2061"/>
        <w:gridCol w:w="2062"/>
        <w:gridCol w:w="2061"/>
        <w:gridCol w:w="2062"/>
        <w:gridCol w:w="2062"/>
      </w:tblGrid>
      <w:tr w:rsidR="0ACE44ED" w14:paraId="75868C6C" w14:textId="77777777" w:rsidTr="0ACE44ED">
        <w:trPr>
          <w:trHeight w:val="300"/>
        </w:trPr>
        <w:tc>
          <w:tcPr>
            <w:tcW w:w="1030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5D3BF3D2" w14:textId="605653CA" w:rsidR="0ACE44ED" w:rsidRDefault="0ACE44ED" w:rsidP="0ACE44ED">
            <w:r w:rsidRPr="0ACE44ED">
              <w:rPr>
                <w:rFonts w:ascii="Lato" w:eastAsia="Lato" w:hAnsi="Lato" w:cs="Lato"/>
                <w:b/>
                <w:bCs/>
                <w:color w:val="000000" w:themeColor="text1"/>
                <w:sz w:val="22"/>
                <w:szCs w:val="22"/>
              </w:rPr>
              <w:t>Version Control and Approval</w:t>
            </w:r>
          </w:p>
        </w:tc>
      </w:tr>
      <w:tr w:rsidR="0ACE44ED" w14:paraId="7457C45D" w14:textId="77777777" w:rsidTr="0ACE44ED">
        <w:trPr>
          <w:trHeight w:val="300"/>
        </w:trPr>
        <w:tc>
          <w:tcPr>
            <w:tcW w:w="20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3CC585CD" w14:textId="41BEFE22" w:rsidR="0ACE44ED" w:rsidRDefault="0ACE44ED" w:rsidP="0ACE44ED">
            <w:r w:rsidRPr="0ACE44ED">
              <w:rPr>
                <w:rFonts w:ascii="Lato" w:eastAsia="Lato" w:hAnsi="Lato" w:cs="Lato"/>
                <w:color w:val="000000" w:themeColor="text1"/>
                <w:sz w:val="22"/>
                <w:szCs w:val="22"/>
              </w:rPr>
              <w:t>Version</w:t>
            </w:r>
          </w:p>
        </w:tc>
        <w:tc>
          <w:tcPr>
            <w:tcW w:w="2062" w:type="dxa"/>
            <w:tcBorders>
              <w:top w:val="nil"/>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421DD4D6" w14:textId="2C33593A" w:rsidR="0ACE44ED" w:rsidRDefault="0ACE44ED" w:rsidP="0ACE44ED">
            <w:r w:rsidRPr="0ACE44ED">
              <w:rPr>
                <w:rFonts w:ascii="Lato" w:eastAsia="Lato" w:hAnsi="Lato" w:cs="Lato"/>
                <w:color w:val="000000" w:themeColor="text1"/>
                <w:sz w:val="22"/>
                <w:szCs w:val="22"/>
              </w:rPr>
              <w:t>Date</w:t>
            </w:r>
          </w:p>
        </w:tc>
        <w:tc>
          <w:tcPr>
            <w:tcW w:w="2061" w:type="dxa"/>
            <w:tcBorders>
              <w:top w:val="nil"/>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52192144" w14:textId="039E98AD" w:rsidR="0ACE44ED" w:rsidRDefault="0ACE44ED" w:rsidP="0ACE44ED">
            <w:r w:rsidRPr="0ACE44ED">
              <w:rPr>
                <w:rFonts w:ascii="Lato" w:eastAsia="Lato" w:hAnsi="Lato" w:cs="Lato"/>
                <w:color w:val="000000" w:themeColor="text1"/>
                <w:sz w:val="22"/>
                <w:szCs w:val="22"/>
              </w:rPr>
              <w:t>Author</w:t>
            </w:r>
          </w:p>
        </w:tc>
        <w:tc>
          <w:tcPr>
            <w:tcW w:w="2062" w:type="dxa"/>
            <w:tcBorders>
              <w:top w:val="nil"/>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4A7D5D6A" w14:textId="6A84FF25" w:rsidR="0ACE44ED" w:rsidRDefault="0ACE44ED" w:rsidP="0ACE44ED">
            <w:r w:rsidRPr="0ACE44ED">
              <w:rPr>
                <w:rFonts w:ascii="Lato" w:eastAsia="Lato" w:hAnsi="Lato" w:cs="Lato"/>
                <w:color w:val="000000" w:themeColor="text1"/>
                <w:sz w:val="22"/>
                <w:szCs w:val="22"/>
              </w:rPr>
              <w:t>Reviewer</w:t>
            </w:r>
          </w:p>
        </w:tc>
        <w:tc>
          <w:tcPr>
            <w:tcW w:w="2062" w:type="dxa"/>
            <w:tcBorders>
              <w:top w:val="nil"/>
              <w:left w:val="single" w:sz="8" w:space="0" w:color="000000" w:themeColor="text1"/>
              <w:bottom w:val="single" w:sz="8" w:space="0" w:color="000000" w:themeColor="text1"/>
              <w:right w:val="single" w:sz="8" w:space="0" w:color="000000" w:themeColor="text1"/>
            </w:tcBorders>
            <w:shd w:val="clear" w:color="auto" w:fill="D5E0E1"/>
            <w:tcMar>
              <w:left w:w="108" w:type="dxa"/>
              <w:right w:w="108" w:type="dxa"/>
            </w:tcMar>
          </w:tcPr>
          <w:p w14:paraId="367C3FA3" w14:textId="7BA4EC61" w:rsidR="0ACE44ED" w:rsidRDefault="0ACE44ED" w:rsidP="0ACE44ED">
            <w:r w:rsidRPr="0ACE44ED">
              <w:rPr>
                <w:rFonts w:ascii="Lato" w:eastAsia="Lato" w:hAnsi="Lato" w:cs="Lato"/>
                <w:color w:val="000000" w:themeColor="text1"/>
                <w:sz w:val="22"/>
                <w:szCs w:val="22"/>
              </w:rPr>
              <w:t>Approver</w:t>
            </w:r>
          </w:p>
        </w:tc>
      </w:tr>
      <w:tr w:rsidR="006941A6" w14:paraId="792DB4F2" w14:textId="77777777" w:rsidTr="0ACE44ED">
        <w:trPr>
          <w:trHeight w:val="300"/>
        </w:trPr>
        <w:tc>
          <w:tcPr>
            <w:tcW w:w="20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EF0593" w14:textId="49B0EB56" w:rsidR="006941A6" w:rsidRDefault="006941A6" w:rsidP="006941A6">
            <w:r w:rsidRPr="0ACE44ED">
              <w:rPr>
                <w:rFonts w:ascii="Lato" w:eastAsia="Lato" w:hAnsi="Lato" w:cs="Lato"/>
                <w:sz w:val="22"/>
                <w:szCs w:val="22"/>
              </w:rPr>
              <w:t>1</w:t>
            </w:r>
          </w:p>
        </w:tc>
        <w:tc>
          <w:tcPr>
            <w:tcW w:w="2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36655" w14:textId="514868F8" w:rsidR="006941A6" w:rsidRDefault="006941A6" w:rsidP="006941A6">
            <w:r>
              <w:rPr>
                <w:rFonts w:ascii="Lato" w:eastAsia="Lato" w:hAnsi="Lato" w:cs="Lato"/>
                <w:sz w:val="22"/>
                <w:szCs w:val="22"/>
              </w:rPr>
              <w:t>13</w:t>
            </w:r>
            <w:r w:rsidRPr="0ACE44ED">
              <w:rPr>
                <w:rFonts w:ascii="Lato" w:eastAsia="Lato" w:hAnsi="Lato" w:cs="Lato"/>
                <w:sz w:val="22"/>
                <w:szCs w:val="22"/>
              </w:rPr>
              <w:t>/1</w:t>
            </w:r>
            <w:r>
              <w:rPr>
                <w:rFonts w:ascii="Lato" w:eastAsia="Lato" w:hAnsi="Lato" w:cs="Lato"/>
                <w:sz w:val="22"/>
                <w:szCs w:val="22"/>
              </w:rPr>
              <w:t>1</w:t>
            </w:r>
            <w:r w:rsidRPr="0ACE44ED">
              <w:rPr>
                <w:rFonts w:ascii="Lato" w:eastAsia="Lato" w:hAnsi="Lato" w:cs="Lato"/>
                <w:sz w:val="22"/>
                <w:szCs w:val="22"/>
              </w:rPr>
              <w:t>/2024</w:t>
            </w:r>
          </w:p>
        </w:tc>
        <w:tc>
          <w:tcPr>
            <w:tcW w:w="20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7E2769" w14:textId="406FA69D" w:rsidR="006941A6" w:rsidRDefault="006941A6" w:rsidP="006941A6">
            <w:r w:rsidRPr="0ACE44ED">
              <w:rPr>
                <w:rFonts w:ascii="Lato" w:eastAsia="Lato" w:hAnsi="Lato" w:cs="Lato"/>
                <w:sz w:val="22"/>
                <w:szCs w:val="22"/>
              </w:rPr>
              <w:t>Zaeem Haq</w:t>
            </w:r>
          </w:p>
        </w:tc>
        <w:tc>
          <w:tcPr>
            <w:tcW w:w="2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1DAD91" w14:textId="4826FE59" w:rsidR="006941A6" w:rsidRDefault="006941A6" w:rsidP="006941A6"/>
        </w:tc>
        <w:tc>
          <w:tcPr>
            <w:tcW w:w="206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BD082F" w14:textId="0472D7D8" w:rsidR="006941A6" w:rsidRDefault="006941A6" w:rsidP="006941A6">
            <w:r w:rsidRPr="0ACE44ED">
              <w:rPr>
                <w:rFonts w:ascii="Lato" w:eastAsia="Lato" w:hAnsi="Lato" w:cs="Lato"/>
                <w:sz w:val="22"/>
                <w:szCs w:val="22"/>
              </w:rPr>
              <w:t>Gabriella Waaijman</w:t>
            </w:r>
          </w:p>
        </w:tc>
      </w:tr>
    </w:tbl>
    <w:p w14:paraId="4DCA6F4B" w14:textId="528F6CE6" w:rsidR="00E73935" w:rsidRPr="005E601E" w:rsidRDefault="00E73935" w:rsidP="0ACE44ED">
      <w:pPr>
        <w:rPr>
          <w:rFonts w:ascii="Lato" w:eastAsia="Lato" w:hAnsi="Lato" w:cs="Lato"/>
          <w:sz w:val="22"/>
          <w:szCs w:val="22"/>
        </w:rPr>
      </w:pPr>
    </w:p>
    <w:p w14:paraId="6DFB9E20" w14:textId="47AAEA83" w:rsidR="00E73935" w:rsidRPr="005E601E" w:rsidRDefault="00E73935" w:rsidP="0ACE44ED">
      <w:pPr>
        <w:ind w:left="1080"/>
        <w:rPr>
          <w:rFonts w:ascii="Lato" w:hAnsi="Lato"/>
          <w:b/>
          <w:bCs/>
          <w:sz w:val="22"/>
          <w:szCs w:val="22"/>
        </w:rPr>
      </w:pPr>
    </w:p>
    <w:sectPr w:rsidR="00E73935" w:rsidRPr="005E601E" w:rsidSect="00BB6541">
      <w:headerReference w:type="default" r:id="rId1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6FC6" w14:textId="77777777" w:rsidR="006A034C" w:rsidRDefault="006A034C" w:rsidP="00CB745D">
      <w:r>
        <w:separator/>
      </w:r>
    </w:p>
  </w:endnote>
  <w:endnote w:type="continuationSeparator" w:id="0">
    <w:p w14:paraId="472EA0C1" w14:textId="77777777" w:rsidR="006A034C" w:rsidRDefault="006A034C" w:rsidP="00CB745D">
      <w:r>
        <w:continuationSeparator/>
      </w:r>
    </w:p>
  </w:endnote>
  <w:endnote w:type="continuationNotice" w:id="1">
    <w:p w14:paraId="5F349255" w14:textId="77777777" w:rsidR="006A034C" w:rsidRDefault="006A0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9E06" w14:textId="77777777" w:rsidR="006A034C" w:rsidRDefault="006A034C" w:rsidP="00CB745D">
      <w:r>
        <w:separator/>
      </w:r>
    </w:p>
  </w:footnote>
  <w:footnote w:type="continuationSeparator" w:id="0">
    <w:p w14:paraId="088D5F90" w14:textId="77777777" w:rsidR="006A034C" w:rsidRDefault="006A034C" w:rsidP="00CB745D">
      <w:r>
        <w:continuationSeparator/>
      </w:r>
    </w:p>
  </w:footnote>
  <w:footnote w:type="continuationNotice" w:id="1">
    <w:p w14:paraId="06DADB92" w14:textId="77777777" w:rsidR="006A034C" w:rsidRDefault="006A03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7C80" w14:textId="77777777" w:rsidR="00A84F87" w:rsidRDefault="00A8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5530C"/>
    <w:multiLevelType w:val="hybridMultilevel"/>
    <w:tmpl w:val="21669674"/>
    <w:lvl w:ilvl="0" w:tplc="7E4CB1EE">
      <w:start w:val="1"/>
      <w:numFmt w:val="decimal"/>
      <w:lvlText w:val="%1."/>
      <w:lvlJc w:val="left"/>
      <w:pPr>
        <w:ind w:left="720" w:hanging="360"/>
      </w:pPr>
    </w:lvl>
    <w:lvl w:ilvl="1" w:tplc="95A2F5F0">
      <w:start w:val="1"/>
      <w:numFmt w:val="lowerLetter"/>
      <w:lvlText w:val="%2."/>
      <w:lvlJc w:val="left"/>
      <w:pPr>
        <w:ind w:left="1440" w:hanging="360"/>
      </w:pPr>
    </w:lvl>
    <w:lvl w:ilvl="2" w:tplc="A3462996">
      <w:start w:val="1"/>
      <w:numFmt w:val="lowerRoman"/>
      <w:lvlText w:val="%3."/>
      <w:lvlJc w:val="right"/>
      <w:pPr>
        <w:ind w:left="2160" w:hanging="180"/>
      </w:pPr>
    </w:lvl>
    <w:lvl w:ilvl="3" w:tplc="D05CF1EA">
      <w:start w:val="1"/>
      <w:numFmt w:val="decimal"/>
      <w:lvlText w:val="%4."/>
      <w:lvlJc w:val="left"/>
      <w:pPr>
        <w:ind w:left="2880" w:hanging="360"/>
      </w:pPr>
    </w:lvl>
    <w:lvl w:ilvl="4" w:tplc="4DE83B56">
      <w:start w:val="1"/>
      <w:numFmt w:val="lowerLetter"/>
      <w:lvlText w:val="%5."/>
      <w:lvlJc w:val="left"/>
      <w:pPr>
        <w:ind w:left="3600" w:hanging="360"/>
      </w:pPr>
    </w:lvl>
    <w:lvl w:ilvl="5" w:tplc="B68A5AFA">
      <w:start w:val="1"/>
      <w:numFmt w:val="lowerRoman"/>
      <w:lvlText w:val="%6."/>
      <w:lvlJc w:val="right"/>
      <w:pPr>
        <w:ind w:left="4320" w:hanging="180"/>
      </w:pPr>
    </w:lvl>
    <w:lvl w:ilvl="6" w:tplc="800005BA">
      <w:start w:val="1"/>
      <w:numFmt w:val="decimal"/>
      <w:lvlText w:val="%7."/>
      <w:lvlJc w:val="left"/>
      <w:pPr>
        <w:ind w:left="5040" w:hanging="360"/>
      </w:pPr>
    </w:lvl>
    <w:lvl w:ilvl="7" w:tplc="002E29C0">
      <w:start w:val="1"/>
      <w:numFmt w:val="lowerLetter"/>
      <w:lvlText w:val="%8."/>
      <w:lvlJc w:val="left"/>
      <w:pPr>
        <w:ind w:left="5760" w:hanging="360"/>
      </w:pPr>
    </w:lvl>
    <w:lvl w:ilvl="8" w:tplc="2FA42F52">
      <w:start w:val="1"/>
      <w:numFmt w:val="lowerRoman"/>
      <w:lvlText w:val="%9."/>
      <w:lvlJc w:val="right"/>
      <w:pPr>
        <w:ind w:left="6480" w:hanging="180"/>
      </w:p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B4BB6"/>
    <w:multiLevelType w:val="hybridMultilevel"/>
    <w:tmpl w:val="EF78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A5F79"/>
    <w:multiLevelType w:val="hybridMultilevel"/>
    <w:tmpl w:val="18501BF6"/>
    <w:lvl w:ilvl="0" w:tplc="FE6ACB58">
      <w:start w:val="1"/>
      <w:numFmt w:val="decimal"/>
      <w:lvlText w:val="•"/>
      <w:lvlJc w:val="left"/>
      <w:pPr>
        <w:ind w:left="720" w:hanging="360"/>
      </w:pPr>
    </w:lvl>
    <w:lvl w:ilvl="1" w:tplc="6A9C83DC">
      <w:start w:val="1"/>
      <w:numFmt w:val="lowerLetter"/>
      <w:lvlText w:val="%2."/>
      <w:lvlJc w:val="left"/>
      <w:pPr>
        <w:ind w:left="1440" w:hanging="360"/>
      </w:pPr>
    </w:lvl>
    <w:lvl w:ilvl="2" w:tplc="2E167DA4">
      <w:start w:val="1"/>
      <w:numFmt w:val="lowerRoman"/>
      <w:lvlText w:val="%3."/>
      <w:lvlJc w:val="right"/>
      <w:pPr>
        <w:ind w:left="2160" w:hanging="180"/>
      </w:pPr>
    </w:lvl>
    <w:lvl w:ilvl="3" w:tplc="74E86652">
      <w:start w:val="1"/>
      <w:numFmt w:val="decimal"/>
      <w:lvlText w:val="%4."/>
      <w:lvlJc w:val="left"/>
      <w:pPr>
        <w:ind w:left="2880" w:hanging="360"/>
      </w:pPr>
    </w:lvl>
    <w:lvl w:ilvl="4" w:tplc="B2E2198E">
      <w:start w:val="1"/>
      <w:numFmt w:val="lowerLetter"/>
      <w:lvlText w:val="%5."/>
      <w:lvlJc w:val="left"/>
      <w:pPr>
        <w:ind w:left="3600" w:hanging="360"/>
      </w:pPr>
    </w:lvl>
    <w:lvl w:ilvl="5" w:tplc="B6BE0F5E">
      <w:start w:val="1"/>
      <w:numFmt w:val="lowerRoman"/>
      <w:lvlText w:val="%6."/>
      <w:lvlJc w:val="right"/>
      <w:pPr>
        <w:ind w:left="4320" w:hanging="180"/>
      </w:pPr>
    </w:lvl>
    <w:lvl w:ilvl="6" w:tplc="04A0B48E">
      <w:start w:val="1"/>
      <w:numFmt w:val="decimal"/>
      <w:lvlText w:val="%7."/>
      <w:lvlJc w:val="left"/>
      <w:pPr>
        <w:ind w:left="5040" w:hanging="360"/>
      </w:pPr>
    </w:lvl>
    <w:lvl w:ilvl="7" w:tplc="4DA29AB8">
      <w:start w:val="1"/>
      <w:numFmt w:val="lowerLetter"/>
      <w:lvlText w:val="%8."/>
      <w:lvlJc w:val="left"/>
      <w:pPr>
        <w:ind w:left="5760" w:hanging="360"/>
      </w:pPr>
    </w:lvl>
    <w:lvl w:ilvl="8" w:tplc="31BA01E2">
      <w:start w:val="1"/>
      <w:numFmt w:val="lowerRoman"/>
      <w:lvlText w:val="%9."/>
      <w:lvlJc w:val="right"/>
      <w:pPr>
        <w:ind w:left="6480" w:hanging="180"/>
      </w:pPr>
    </w:lvl>
  </w:abstractNum>
  <w:abstractNum w:abstractNumId="10" w15:restartNumberingAfterBreak="0">
    <w:nsid w:val="334C8633"/>
    <w:multiLevelType w:val="hybridMultilevel"/>
    <w:tmpl w:val="6832CAC8"/>
    <w:lvl w:ilvl="0" w:tplc="FFAACEC0">
      <w:start w:val="1"/>
      <w:numFmt w:val="decimal"/>
      <w:lvlText w:val="•"/>
      <w:lvlJc w:val="left"/>
      <w:pPr>
        <w:ind w:left="720" w:hanging="360"/>
      </w:pPr>
    </w:lvl>
    <w:lvl w:ilvl="1" w:tplc="1C5EA684">
      <w:start w:val="1"/>
      <w:numFmt w:val="lowerLetter"/>
      <w:lvlText w:val="%2."/>
      <w:lvlJc w:val="left"/>
      <w:pPr>
        <w:ind w:left="1440" w:hanging="360"/>
      </w:pPr>
    </w:lvl>
    <w:lvl w:ilvl="2" w:tplc="9AF8A7FC">
      <w:start w:val="1"/>
      <w:numFmt w:val="lowerRoman"/>
      <w:lvlText w:val="%3."/>
      <w:lvlJc w:val="right"/>
      <w:pPr>
        <w:ind w:left="2160" w:hanging="180"/>
      </w:pPr>
    </w:lvl>
    <w:lvl w:ilvl="3" w:tplc="FD30DDCE">
      <w:start w:val="1"/>
      <w:numFmt w:val="decimal"/>
      <w:lvlText w:val="%4."/>
      <w:lvlJc w:val="left"/>
      <w:pPr>
        <w:ind w:left="2880" w:hanging="360"/>
      </w:pPr>
    </w:lvl>
    <w:lvl w:ilvl="4" w:tplc="BC4C3F58">
      <w:start w:val="1"/>
      <w:numFmt w:val="lowerLetter"/>
      <w:lvlText w:val="%5."/>
      <w:lvlJc w:val="left"/>
      <w:pPr>
        <w:ind w:left="3600" w:hanging="360"/>
      </w:pPr>
    </w:lvl>
    <w:lvl w:ilvl="5" w:tplc="97BA3D52">
      <w:start w:val="1"/>
      <w:numFmt w:val="lowerRoman"/>
      <w:lvlText w:val="%6."/>
      <w:lvlJc w:val="right"/>
      <w:pPr>
        <w:ind w:left="4320" w:hanging="180"/>
      </w:pPr>
    </w:lvl>
    <w:lvl w:ilvl="6" w:tplc="DE085626">
      <w:start w:val="1"/>
      <w:numFmt w:val="decimal"/>
      <w:lvlText w:val="%7."/>
      <w:lvlJc w:val="left"/>
      <w:pPr>
        <w:ind w:left="5040" w:hanging="360"/>
      </w:pPr>
    </w:lvl>
    <w:lvl w:ilvl="7" w:tplc="591A9A98">
      <w:start w:val="1"/>
      <w:numFmt w:val="lowerLetter"/>
      <w:lvlText w:val="%8."/>
      <w:lvlJc w:val="left"/>
      <w:pPr>
        <w:ind w:left="5760" w:hanging="360"/>
      </w:pPr>
    </w:lvl>
    <w:lvl w:ilvl="8" w:tplc="26887402">
      <w:start w:val="1"/>
      <w:numFmt w:val="lowerRoman"/>
      <w:lvlText w:val="%9."/>
      <w:lvlJc w:val="right"/>
      <w:pPr>
        <w:ind w:left="6480" w:hanging="180"/>
      </w:pPr>
    </w:lvl>
  </w:abstractNum>
  <w:abstractNum w:abstractNumId="11" w15:restartNumberingAfterBreak="0">
    <w:nsid w:val="40A2B7F5"/>
    <w:multiLevelType w:val="hybridMultilevel"/>
    <w:tmpl w:val="B8BC8AC8"/>
    <w:lvl w:ilvl="0" w:tplc="8EF85BA6">
      <w:start w:val="1"/>
      <w:numFmt w:val="decimal"/>
      <w:lvlText w:val="•"/>
      <w:lvlJc w:val="left"/>
      <w:pPr>
        <w:ind w:left="720" w:hanging="360"/>
      </w:pPr>
    </w:lvl>
    <w:lvl w:ilvl="1" w:tplc="83C0F9AA">
      <w:start w:val="1"/>
      <w:numFmt w:val="lowerLetter"/>
      <w:lvlText w:val="%2."/>
      <w:lvlJc w:val="left"/>
      <w:pPr>
        <w:ind w:left="1440" w:hanging="360"/>
      </w:pPr>
    </w:lvl>
    <w:lvl w:ilvl="2" w:tplc="B8F41644">
      <w:start w:val="1"/>
      <w:numFmt w:val="lowerRoman"/>
      <w:lvlText w:val="%3."/>
      <w:lvlJc w:val="right"/>
      <w:pPr>
        <w:ind w:left="2160" w:hanging="180"/>
      </w:pPr>
    </w:lvl>
    <w:lvl w:ilvl="3" w:tplc="87E01180">
      <w:start w:val="1"/>
      <w:numFmt w:val="decimal"/>
      <w:lvlText w:val="%4."/>
      <w:lvlJc w:val="left"/>
      <w:pPr>
        <w:ind w:left="2880" w:hanging="360"/>
      </w:pPr>
    </w:lvl>
    <w:lvl w:ilvl="4" w:tplc="D10C5598">
      <w:start w:val="1"/>
      <w:numFmt w:val="lowerLetter"/>
      <w:lvlText w:val="%5."/>
      <w:lvlJc w:val="left"/>
      <w:pPr>
        <w:ind w:left="3600" w:hanging="360"/>
      </w:pPr>
    </w:lvl>
    <w:lvl w:ilvl="5" w:tplc="22020EF4">
      <w:start w:val="1"/>
      <w:numFmt w:val="lowerRoman"/>
      <w:lvlText w:val="%6."/>
      <w:lvlJc w:val="right"/>
      <w:pPr>
        <w:ind w:left="4320" w:hanging="180"/>
      </w:pPr>
    </w:lvl>
    <w:lvl w:ilvl="6" w:tplc="09C2CFDE">
      <w:start w:val="1"/>
      <w:numFmt w:val="decimal"/>
      <w:lvlText w:val="%7."/>
      <w:lvlJc w:val="left"/>
      <w:pPr>
        <w:ind w:left="5040" w:hanging="360"/>
      </w:pPr>
    </w:lvl>
    <w:lvl w:ilvl="7" w:tplc="38BA8D9A">
      <w:start w:val="1"/>
      <w:numFmt w:val="lowerLetter"/>
      <w:lvlText w:val="%8."/>
      <w:lvlJc w:val="left"/>
      <w:pPr>
        <w:ind w:left="5760" w:hanging="360"/>
      </w:pPr>
    </w:lvl>
    <w:lvl w:ilvl="8" w:tplc="BF906F48">
      <w:start w:val="1"/>
      <w:numFmt w:val="lowerRoman"/>
      <w:lvlText w:val="%9."/>
      <w:lvlJc w:val="right"/>
      <w:pPr>
        <w:ind w:left="6480" w:hanging="180"/>
      </w:pPr>
    </w:lvl>
  </w:abstractNum>
  <w:abstractNum w:abstractNumId="12" w15:restartNumberingAfterBreak="0">
    <w:nsid w:val="41D85762"/>
    <w:multiLevelType w:val="hybridMultilevel"/>
    <w:tmpl w:val="B7D628BC"/>
    <w:lvl w:ilvl="0" w:tplc="296EBE7E">
      <w:start w:val="1"/>
      <w:numFmt w:val="bullet"/>
      <w:lvlText w:val="·"/>
      <w:lvlJc w:val="left"/>
      <w:pPr>
        <w:ind w:left="720" w:hanging="360"/>
      </w:pPr>
      <w:rPr>
        <w:rFonts w:ascii="Symbol" w:hAnsi="Symbol" w:hint="default"/>
      </w:rPr>
    </w:lvl>
    <w:lvl w:ilvl="1" w:tplc="58FE72E4">
      <w:start w:val="1"/>
      <w:numFmt w:val="bullet"/>
      <w:lvlText w:val="o"/>
      <w:lvlJc w:val="left"/>
      <w:pPr>
        <w:ind w:left="1440" w:hanging="360"/>
      </w:pPr>
      <w:rPr>
        <w:rFonts w:ascii="Courier New" w:hAnsi="Courier New" w:hint="default"/>
      </w:rPr>
    </w:lvl>
    <w:lvl w:ilvl="2" w:tplc="13CE024E">
      <w:start w:val="1"/>
      <w:numFmt w:val="bullet"/>
      <w:lvlText w:val=""/>
      <w:lvlJc w:val="left"/>
      <w:pPr>
        <w:ind w:left="2160" w:hanging="360"/>
      </w:pPr>
      <w:rPr>
        <w:rFonts w:ascii="Wingdings" w:hAnsi="Wingdings" w:hint="default"/>
      </w:rPr>
    </w:lvl>
    <w:lvl w:ilvl="3" w:tplc="B4665482">
      <w:start w:val="1"/>
      <w:numFmt w:val="bullet"/>
      <w:lvlText w:val=""/>
      <w:lvlJc w:val="left"/>
      <w:pPr>
        <w:ind w:left="2880" w:hanging="360"/>
      </w:pPr>
      <w:rPr>
        <w:rFonts w:ascii="Symbol" w:hAnsi="Symbol" w:hint="default"/>
      </w:rPr>
    </w:lvl>
    <w:lvl w:ilvl="4" w:tplc="70641174">
      <w:start w:val="1"/>
      <w:numFmt w:val="bullet"/>
      <w:lvlText w:val="o"/>
      <w:lvlJc w:val="left"/>
      <w:pPr>
        <w:ind w:left="3600" w:hanging="360"/>
      </w:pPr>
      <w:rPr>
        <w:rFonts w:ascii="Courier New" w:hAnsi="Courier New" w:hint="default"/>
      </w:rPr>
    </w:lvl>
    <w:lvl w:ilvl="5" w:tplc="DAC08CD6">
      <w:start w:val="1"/>
      <w:numFmt w:val="bullet"/>
      <w:lvlText w:val=""/>
      <w:lvlJc w:val="left"/>
      <w:pPr>
        <w:ind w:left="4320" w:hanging="360"/>
      </w:pPr>
      <w:rPr>
        <w:rFonts w:ascii="Wingdings" w:hAnsi="Wingdings" w:hint="default"/>
      </w:rPr>
    </w:lvl>
    <w:lvl w:ilvl="6" w:tplc="620E4450">
      <w:start w:val="1"/>
      <w:numFmt w:val="bullet"/>
      <w:lvlText w:val=""/>
      <w:lvlJc w:val="left"/>
      <w:pPr>
        <w:ind w:left="5040" w:hanging="360"/>
      </w:pPr>
      <w:rPr>
        <w:rFonts w:ascii="Symbol" w:hAnsi="Symbol" w:hint="default"/>
      </w:rPr>
    </w:lvl>
    <w:lvl w:ilvl="7" w:tplc="30FA6EDA">
      <w:start w:val="1"/>
      <w:numFmt w:val="bullet"/>
      <w:lvlText w:val="o"/>
      <w:lvlJc w:val="left"/>
      <w:pPr>
        <w:ind w:left="5760" w:hanging="360"/>
      </w:pPr>
      <w:rPr>
        <w:rFonts w:ascii="Courier New" w:hAnsi="Courier New" w:hint="default"/>
      </w:rPr>
    </w:lvl>
    <w:lvl w:ilvl="8" w:tplc="15E67A20">
      <w:start w:val="1"/>
      <w:numFmt w:val="bullet"/>
      <w:lvlText w:val=""/>
      <w:lvlJc w:val="left"/>
      <w:pPr>
        <w:ind w:left="6480" w:hanging="360"/>
      </w:pPr>
      <w:rPr>
        <w:rFonts w:ascii="Wingdings" w:hAnsi="Wingdings" w:hint="default"/>
      </w:rPr>
    </w:lvl>
  </w:abstractNum>
  <w:abstractNum w:abstractNumId="13" w15:restartNumberingAfterBreak="0">
    <w:nsid w:val="429AC018"/>
    <w:multiLevelType w:val="hybridMultilevel"/>
    <w:tmpl w:val="5254CA30"/>
    <w:lvl w:ilvl="0" w:tplc="380A43F8">
      <w:start w:val="1"/>
      <w:numFmt w:val="bullet"/>
      <w:lvlText w:val="·"/>
      <w:lvlJc w:val="left"/>
      <w:pPr>
        <w:ind w:left="720" w:hanging="360"/>
      </w:pPr>
      <w:rPr>
        <w:rFonts w:ascii="Symbol" w:hAnsi="Symbol" w:hint="default"/>
      </w:rPr>
    </w:lvl>
    <w:lvl w:ilvl="1" w:tplc="FD6258BE">
      <w:start w:val="1"/>
      <w:numFmt w:val="bullet"/>
      <w:lvlText w:val="o"/>
      <w:lvlJc w:val="left"/>
      <w:pPr>
        <w:ind w:left="1440" w:hanging="360"/>
      </w:pPr>
      <w:rPr>
        <w:rFonts w:ascii="Courier New" w:hAnsi="Courier New" w:hint="default"/>
      </w:rPr>
    </w:lvl>
    <w:lvl w:ilvl="2" w:tplc="ED5CA258">
      <w:start w:val="1"/>
      <w:numFmt w:val="bullet"/>
      <w:lvlText w:val=""/>
      <w:lvlJc w:val="left"/>
      <w:pPr>
        <w:ind w:left="2160" w:hanging="360"/>
      </w:pPr>
      <w:rPr>
        <w:rFonts w:ascii="Wingdings" w:hAnsi="Wingdings" w:hint="default"/>
      </w:rPr>
    </w:lvl>
    <w:lvl w:ilvl="3" w:tplc="A4EA3622">
      <w:start w:val="1"/>
      <w:numFmt w:val="bullet"/>
      <w:lvlText w:val=""/>
      <w:lvlJc w:val="left"/>
      <w:pPr>
        <w:ind w:left="2880" w:hanging="360"/>
      </w:pPr>
      <w:rPr>
        <w:rFonts w:ascii="Symbol" w:hAnsi="Symbol" w:hint="default"/>
      </w:rPr>
    </w:lvl>
    <w:lvl w:ilvl="4" w:tplc="0C7EBC6A">
      <w:start w:val="1"/>
      <w:numFmt w:val="bullet"/>
      <w:lvlText w:val="o"/>
      <w:lvlJc w:val="left"/>
      <w:pPr>
        <w:ind w:left="3600" w:hanging="360"/>
      </w:pPr>
      <w:rPr>
        <w:rFonts w:ascii="Courier New" w:hAnsi="Courier New" w:hint="default"/>
      </w:rPr>
    </w:lvl>
    <w:lvl w:ilvl="5" w:tplc="D1DC9AA6">
      <w:start w:val="1"/>
      <w:numFmt w:val="bullet"/>
      <w:lvlText w:val=""/>
      <w:lvlJc w:val="left"/>
      <w:pPr>
        <w:ind w:left="4320" w:hanging="360"/>
      </w:pPr>
      <w:rPr>
        <w:rFonts w:ascii="Wingdings" w:hAnsi="Wingdings" w:hint="default"/>
      </w:rPr>
    </w:lvl>
    <w:lvl w:ilvl="6" w:tplc="4F3C497A">
      <w:start w:val="1"/>
      <w:numFmt w:val="bullet"/>
      <w:lvlText w:val=""/>
      <w:lvlJc w:val="left"/>
      <w:pPr>
        <w:ind w:left="5040" w:hanging="360"/>
      </w:pPr>
      <w:rPr>
        <w:rFonts w:ascii="Symbol" w:hAnsi="Symbol" w:hint="default"/>
      </w:rPr>
    </w:lvl>
    <w:lvl w:ilvl="7" w:tplc="3EA0E032">
      <w:start w:val="1"/>
      <w:numFmt w:val="bullet"/>
      <w:lvlText w:val="o"/>
      <w:lvlJc w:val="left"/>
      <w:pPr>
        <w:ind w:left="5760" w:hanging="360"/>
      </w:pPr>
      <w:rPr>
        <w:rFonts w:ascii="Courier New" w:hAnsi="Courier New" w:hint="default"/>
      </w:rPr>
    </w:lvl>
    <w:lvl w:ilvl="8" w:tplc="66D222B8">
      <w:start w:val="1"/>
      <w:numFmt w:val="bullet"/>
      <w:lvlText w:val=""/>
      <w:lvlJc w:val="left"/>
      <w:pPr>
        <w:ind w:left="6480" w:hanging="360"/>
      </w:pPr>
      <w:rPr>
        <w:rFonts w:ascii="Wingdings" w:hAnsi="Wingdings" w:hint="default"/>
      </w:rPr>
    </w:lvl>
  </w:abstractNum>
  <w:abstractNum w:abstractNumId="14" w15:restartNumberingAfterBreak="0">
    <w:nsid w:val="481E13B9"/>
    <w:multiLevelType w:val="hybridMultilevel"/>
    <w:tmpl w:val="2A3A64EA"/>
    <w:lvl w:ilvl="0" w:tplc="F9A86BCA">
      <w:start w:val="1"/>
      <w:numFmt w:val="decimal"/>
      <w:lvlText w:val="•"/>
      <w:lvlJc w:val="left"/>
      <w:pPr>
        <w:ind w:left="720" w:hanging="360"/>
      </w:pPr>
    </w:lvl>
    <w:lvl w:ilvl="1" w:tplc="845C5236">
      <w:start w:val="1"/>
      <w:numFmt w:val="lowerLetter"/>
      <w:lvlText w:val="%2."/>
      <w:lvlJc w:val="left"/>
      <w:pPr>
        <w:ind w:left="1440" w:hanging="360"/>
      </w:pPr>
    </w:lvl>
    <w:lvl w:ilvl="2" w:tplc="6FC6909C">
      <w:start w:val="1"/>
      <w:numFmt w:val="lowerRoman"/>
      <w:lvlText w:val="%3."/>
      <w:lvlJc w:val="right"/>
      <w:pPr>
        <w:ind w:left="2160" w:hanging="180"/>
      </w:pPr>
    </w:lvl>
    <w:lvl w:ilvl="3" w:tplc="15887754">
      <w:start w:val="1"/>
      <w:numFmt w:val="decimal"/>
      <w:lvlText w:val="%4."/>
      <w:lvlJc w:val="left"/>
      <w:pPr>
        <w:ind w:left="2880" w:hanging="360"/>
      </w:pPr>
    </w:lvl>
    <w:lvl w:ilvl="4" w:tplc="3700797C">
      <w:start w:val="1"/>
      <w:numFmt w:val="lowerLetter"/>
      <w:lvlText w:val="%5."/>
      <w:lvlJc w:val="left"/>
      <w:pPr>
        <w:ind w:left="3600" w:hanging="360"/>
      </w:pPr>
    </w:lvl>
    <w:lvl w:ilvl="5" w:tplc="1276852E">
      <w:start w:val="1"/>
      <w:numFmt w:val="lowerRoman"/>
      <w:lvlText w:val="%6."/>
      <w:lvlJc w:val="right"/>
      <w:pPr>
        <w:ind w:left="4320" w:hanging="180"/>
      </w:pPr>
    </w:lvl>
    <w:lvl w:ilvl="6" w:tplc="BA8E7FD4">
      <w:start w:val="1"/>
      <w:numFmt w:val="decimal"/>
      <w:lvlText w:val="%7."/>
      <w:lvlJc w:val="left"/>
      <w:pPr>
        <w:ind w:left="5040" w:hanging="360"/>
      </w:pPr>
    </w:lvl>
    <w:lvl w:ilvl="7" w:tplc="47088ABE">
      <w:start w:val="1"/>
      <w:numFmt w:val="lowerLetter"/>
      <w:lvlText w:val="%8."/>
      <w:lvlJc w:val="left"/>
      <w:pPr>
        <w:ind w:left="5760" w:hanging="360"/>
      </w:pPr>
    </w:lvl>
    <w:lvl w:ilvl="8" w:tplc="275EB472">
      <w:start w:val="1"/>
      <w:numFmt w:val="lowerRoman"/>
      <w:lvlText w:val="%9."/>
      <w:lvlJc w:val="right"/>
      <w:pPr>
        <w:ind w:left="6480" w:hanging="180"/>
      </w:pPr>
    </w:lvl>
  </w:abstractNum>
  <w:abstractNum w:abstractNumId="15" w15:restartNumberingAfterBreak="0">
    <w:nsid w:val="4EADDA0F"/>
    <w:multiLevelType w:val="hybridMultilevel"/>
    <w:tmpl w:val="8D708C2E"/>
    <w:lvl w:ilvl="0" w:tplc="26B420B6">
      <w:start w:val="1"/>
      <w:numFmt w:val="bullet"/>
      <w:lvlText w:val="·"/>
      <w:lvlJc w:val="left"/>
      <w:pPr>
        <w:ind w:left="720" w:hanging="360"/>
      </w:pPr>
      <w:rPr>
        <w:rFonts w:ascii="Symbol" w:hAnsi="Symbol" w:hint="default"/>
      </w:rPr>
    </w:lvl>
    <w:lvl w:ilvl="1" w:tplc="5366C96A">
      <w:start w:val="1"/>
      <w:numFmt w:val="bullet"/>
      <w:lvlText w:val="o"/>
      <w:lvlJc w:val="left"/>
      <w:pPr>
        <w:ind w:left="1440" w:hanging="360"/>
      </w:pPr>
      <w:rPr>
        <w:rFonts w:ascii="Courier New" w:hAnsi="Courier New" w:hint="default"/>
      </w:rPr>
    </w:lvl>
    <w:lvl w:ilvl="2" w:tplc="73200D90">
      <w:start w:val="1"/>
      <w:numFmt w:val="bullet"/>
      <w:lvlText w:val=""/>
      <w:lvlJc w:val="left"/>
      <w:pPr>
        <w:ind w:left="2160" w:hanging="360"/>
      </w:pPr>
      <w:rPr>
        <w:rFonts w:ascii="Wingdings" w:hAnsi="Wingdings" w:hint="default"/>
      </w:rPr>
    </w:lvl>
    <w:lvl w:ilvl="3" w:tplc="88C0BA00">
      <w:start w:val="1"/>
      <w:numFmt w:val="bullet"/>
      <w:lvlText w:val=""/>
      <w:lvlJc w:val="left"/>
      <w:pPr>
        <w:ind w:left="2880" w:hanging="360"/>
      </w:pPr>
      <w:rPr>
        <w:rFonts w:ascii="Symbol" w:hAnsi="Symbol" w:hint="default"/>
      </w:rPr>
    </w:lvl>
    <w:lvl w:ilvl="4" w:tplc="2D5EEB04">
      <w:start w:val="1"/>
      <w:numFmt w:val="bullet"/>
      <w:lvlText w:val="o"/>
      <w:lvlJc w:val="left"/>
      <w:pPr>
        <w:ind w:left="3600" w:hanging="360"/>
      </w:pPr>
      <w:rPr>
        <w:rFonts w:ascii="Courier New" w:hAnsi="Courier New" w:hint="default"/>
      </w:rPr>
    </w:lvl>
    <w:lvl w:ilvl="5" w:tplc="76D410A6">
      <w:start w:val="1"/>
      <w:numFmt w:val="bullet"/>
      <w:lvlText w:val=""/>
      <w:lvlJc w:val="left"/>
      <w:pPr>
        <w:ind w:left="4320" w:hanging="360"/>
      </w:pPr>
      <w:rPr>
        <w:rFonts w:ascii="Wingdings" w:hAnsi="Wingdings" w:hint="default"/>
      </w:rPr>
    </w:lvl>
    <w:lvl w:ilvl="6" w:tplc="F44EF7C8">
      <w:start w:val="1"/>
      <w:numFmt w:val="bullet"/>
      <w:lvlText w:val=""/>
      <w:lvlJc w:val="left"/>
      <w:pPr>
        <w:ind w:left="5040" w:hanging="360"/>
      </w:pPr>
      <w:rPr>
        <w:rFonts w:ascii="Symbol" w:hAnsi="Symbol" w:hint="default"/>
      </w:rPr>
    </w:lvl>
    <w:lvl w:ilvl="7" w:tplc="6EA899CE">
      <w:start w:val="1"/>
      <w:numFmt w:val="bullet"/>
      <w:lvlText w:val="o"/>
      <w:lvlJc w:val="left"/>
      <w:pPr>
        <w:ind w:left="5760" w:hanging="360"/>
      </w:pPr>
      <w:rPr>
        <w:rFonts w:ascii="Courier New" w:hAnsi="Courier New" w:hint="default"/>
      </w:rPr>
    </w:lvl>
    <w:lvl w:ilvl="8" w:tplc="F6CC8D5C">
      <w:start w:val="1"/>
      <w:numFmt w:val="bullet"/>
      <w:lvlText w:val=""/>
      <w:lvlJc w:val="left"/>
      <w:pPr>
        <w:ind w:left="6480" w:hanging="360"/>
      </w:pPr>
      <w:rPr>
        <w:rFonts w:ascii="Wingdings" w:hAnsi="Wingdings" w:hint="default"/>
      </w:rPr>
    </w:lvl>
  </w:abstractNum>
  <w:abstractNum w:abstractNumId="16" w15:restartNumberingAfterBreak="0">
    <w:nsid w:val="62F9354E"/>
    <w:multiLevelType w:val="hybridMultilevel"/>
    <w:tmpl w:val="FD66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74436"/>
    <w:multiLevelType w:val="hybridMultilevel"/>
    <w:tmpl w:val="A8A41A9C"/>
    <w:lvl w:ilvl="0" w:tplc="180CFBE4">
      <w:start w:val="1"/>
      <w:numFmt w:val="decimal"/>
      <w:lvlText w:val="•"/>
      <w:lvlJc w:val="left"/>
      <w:pPr>
        <w:ind w:left="720" w:hanging="360"/>
      </w:pPr>
    </w:lvl>
    <w:lvl w:ilvl="1" w:tplc="EB9A3630">
      <w:start w:val="1"/>
      <w:numFmt w:val="lowerLetter"/>
      <w:lvlText w:val="%2."/>
      <w:lvlJc w:val="left"/>
      <w:pPr>
        <w:ind w:left="1440" w:hanging="360"/>
      </w:pPr>
    </w:lvl>
    <w:lvl w:ilvl="2" w:tplc="3DE017F0">
      <w:start w:val="1"/>
      <w:numFmt w:val="lowerRoman"/>
      <w:lvlText w:val="%3."/>
      <w:lvlJc w:val="right"/>
      <w:pPr>
        <w:ind w:left="2160" w:hanging="180"/>
      </w:pPr>
    </w:lvl>
    <w:lvl w:ilvl="3" w:tplc="DA987322">
      <w:start w:val="1"/>
      <w:numFmt w:val="decimal"/>
      <w:lvlText w:val="%4."/>
      <w:lvlJc w:val="left"/>
      <w:pPr>
        <w:ind w:left="2880" w:hanging="360"/>
      </w:pPr>
    </w:lvl>
    <w:lvl w:ilvl="4" w:tplc="6060D232">
      <w:start w:val="1"/>
      <w:numFmt w:val="lowerLetter"/>
      <w:lvlText w:val="%5."/>
      <w:lvlJc w:val="left"/>
      <w:pPr>
        <w:ind w:left="3600" w:hanging="360"/>
      </w:pPr>
    </w:lvl>
    <w:lvl w:ilvl="5" w:tplc="62D050C6">
      <w:start w:val="1"/>
      <w:numFmt w:val="lowerRoman"/>
      <w:lvlText w:val="%6."/>
      <w:lvlJc w:val="right"/>
      <w:pPr>
        <w:ind w:left="4320" w:hanging="180"/>
      </w:pPr>
    </w:lvl>
    <w:lvl w:ilvl="6" w:tplc="363275AA">
      <w:start w:val="1"/>
      <w:numFmt w:val="decimal"/>
      <w:lvlText w:val="%7."/>
      <w:lvlJc w:val="left"/>
      <w:pPr>
        <w:ind w:left="5040" w:hanging="360"/>
      </w:pPr>
    </w:lvl>
    <w:lvl w:ilvl="7" w:tplc="7E2488A6">
      <w:start w:val="1"/>
      <w:numFmt w:val="lowerLetter"/>
      <w:lvlText w:val="%8."/>
      <w:lvlJc w:val="left"/>
      <w:pPr>
        <w:ind w:left="5760" w:hanging="360"/>
      </w:pPr>
    </w:lvl>
    <w:lvl w:ilvl="8" w:tplc="EC0C21A8">
      <w:start w:val="1"/>
      <w:numFmt w:val="lowerRoman"/>
      <w:lvlText w:val="%9."/>
      <w:lvlJc w:val="right"/>
      <w:pPr>
        <w:ind w:left="6480" w:hanging="180"/>
      </w:pPr>
    </w:lvl>
  </w:abstractNum>
  <w:abstractNum w:abstractNumId="18" w15:restartNumberingAfterBreak="0">
    <w:nsid w:val="769E0492"/>
    <w:multiLevelType w:val="hybridMultilevel"/>
    <w:tmpl w:val="214A579E"/>
    <w:lvl w:ilvl="0" w:tplc="A6604542">
      <w:start w:val="1"/>
      <w:numFmt w:val="decimal"/>
      <w:lvlText w:val="•"/>
      <w:lvlJc w:val="left"/>
      <w:pPr>
        <w:ind w:left="720" w:hanging="360"/>
      </w:pPr>
    </w:lvl>
    <w:lvl w:ilvl="1" w:tplc="525859BA">
      <w:start w:val="1"/>
      <w:numFmt w:val="lowerLetter"/>
      <w:lvlText w:val="%2."/>
      <w:lvlJc w:val="left"/>
      <w:pPr>
        <w:ind w:left="1440" w:hanging="360"/>
      </w:pPr>
    </w:lvl>
    <w:lvl w:ilvl="2" w:tplc="BD005C0C">
      <w:start w:val="1"/>
      <w:numFmt w:val="lowerRoman"/>
      <w:lvlText w:val="%3."/>
      <w:lvlJc w:val="right"/>
      <w:pPr>
        <w:ind w:left="2160" w:hanging="180"/>
      </w:pPr>
    </w:lvl>
    <w:lvl w:ilvl="3" w:tplc="CF6275DE">
      <w:start w:val="1"/>
      <w:numFmt w:val="decimal"/>
      <w:lvlText w:val="%4."/>
      <w:lvlJc w:val="left"/>
      <w:pPr>
        <w:ind w:left="2880" w:hanging="360"/>
      </w:pPr>
    </w:lvl>
    <w:lvl w:ilvl="4" w:tplc="276A6AD8">
      <w:start w:val="1"/>
      <w:numFmt w:val="lowerLetter"/>
      <w:lvlText w:val="%5."/>
      <w:lvlJc w:val="left"/>
      <w:pPr>
        <w:ind w:left="3600" w:hanging="360"/>
      </w:pPr>
    </w:lvl>
    <w:lvl w:ilvl="5" w:tplc="47DAE084">
      <w:start w:val="1"/>
      <w:numFmt w:val="lowerRoman"/>
      <w:lvlText w:val="%6."/>
      <w:lvlJc w:val="right"/>
      <w:pPr>
        <w:ind w:left="4320" w:hanging="180"/>
      </w:pPr>
    </w:lvl>
    <w:lvl w:ilvl="6" w:tplc="B32E7012">
      <w:start w:val="1"/>
      <w:numFmt w:val="decimal"/>
      <w:lvlText w:val="%7."/>
      <w:lvlJc w:val="left"/>
      <w:pPr>
        <w:ind w:left="5040" w:hanging="360"/>
      </w:pPr>
    </w:lvl>
    <w:lvl w:ilvl="7" w:tplc="04A20EC0">
      <w:start w:val="1"/>
      <w:numFmt w:val="lowerLetter"/>
      <w:lvlText w:val="%8."/>
      <w:lvlJc w:val="left"/>
      <w:pPr>
        <w:ind w:left="5760" w:hanging="360"/>
      </w:pPr>
    </w:lvl>
    <w:lvl w:ilvl="8" w:tplc="4282EA64">
      <w:start w:val="1"/>
      <w:numFmt w:val="lowerRoman"/>
      <w:lvlText w:val="%9."/>
      <w:lvlJc w:val="right"/>
      <w:pPr>
        <w:ind w:left="6480" w:hanging="180"/>
      </w:pPr>
    </w:lvl>
  </w:abstractNum>
  <w:num w:numId="1">
    <w:abstractNumId w:val="6"/>
  </w:num>
  <w:num w:numId="2">
    <w:abstractNumId w:val="12"/>
  </w:num>
  <w:num w:numId="3">
    <w:abstractNumId w:val="15"/>
  </w:num>
  <w:num w:numId="4">
    <w:abstractNumId w:val="13"/>
  </w:num>
  <w:num w:numId="5">
    <w:abstractNumId w:val="10"/>
  </w:num>
  <w:num w:numId="6">
    <w:abstractNumId w:val="14"/>
  </w:num>
  <w:num w:numId="7">
    <w:abstractNumId w:val="18"/>
  </w:num>
  <w:num w:numId="8">
    <w:abstractNumId w:val="17"/>
  </w:num>
  <w:num w:numId="9">
    <w:abstractNumId w:val="11"/>
  </w:num>
  <w:num w:numId="10">
    <w:abstractNumId w:val="9"/>
  </w:num>
  <w:num w:numId="11">
    <w:abstractNumId w:val="7"/>
  </w:num>
  <w:num w:numId="12">
    <w:abstractNumId w:val="4"/>
  </w:num>
  <w:num w:numId="13">
    <w:abstractNumId w:val="0"/>
  </w:num>
  <w:num w:numId="14">
    <w:abstractNumId w:val="1"/>
  </w:num>
  <w:num w:numId="15">
    <w:abstractNumId w:val="2"/>
  </w:num>
  <w:num w:numId="16">
    <w:abstractNumId w:val="3"/>
  </w:num>
  <w:num w:numId="17">
    <w:abstractNumId w:val="5"/>
  </w:num>
  <w:num w:numId="18">
    <w:abstractNumId w:val="8"/>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3BAB"/>
    <w:rsid w:val="00032E70"/>
    <w:rsid w:val="00033EB6"/>
    <w:rsid w:val="00042358"/>
    <w:rsid w:val="0004492D"/>
    <w:rsid w:val="00050253"/>
    <w:rsid w:val="000703CA"/>
    <w:rsid w:val="000713F4"/>
    <w:rsid w:val="00072577"/>
    <w:rsid w:val="00073810"/>
    <w:rsid w:val="000742BF"/>
    <w:rsid w:val="000905DF"/>
    <w:rsid w:val="000C646A"/>
    <w:rsid w:val="000D5FA0"/>
    <w:rsid w:val="000E090C"/>
    <w:rsid w:val="000E5221"/>
    <w:rsid w:val="000E6651"/>
    <w:rsid w:val="000F4917"/>
    <w:rsid w:val="0011289B"/>
    <w:rsid w:val="00117582"/>
    <w:rsid w:val="001217A8"/>
    <w:rsid w:val="00134454"/>
    <w:rsid w:val="00134819"/>
    <w:rsid w:val="001564AB"/>
    <w:rsid w:val="00185184"/>
    <w:rsid w:val="00196601"/>
    <w:rsid w:val="001A3DD2"/>
    <w:rsid w:val="001B1770"/>
    <w:rsid w:val="001C5FEB"/>
    <w:rsid w:val="001C752E"/>
    <w:rsid w:val="001D05CE"/>
    <w:rsid w:val="001D32DA"/>
    <w:rsid w:val="001E1FCD"/>
    <w:rsid w:val="001E7BB3"/>
    <w:rsid w:val="00206261"/>
    <w:rsid w:val="00207BFF"/>
    <w:rsid w:val="00213205"/>
    <w:rsid w:val="00225333"/>
    <w:rsid w:val="0023115A"/>
    <w:rsid w:val="00233FBE"/>
    <w:rsid w:val="00237699"/>
    <w:rsid w:val="00241EBD"/>
    <w:rsid w:val="00242794"/>
    <w:rsid w:val="002528ED"/>
    <w:rsid w:val="0026237B"/>
    <w:rsid w:val="00267FE8"/>
    <w:rsid w:val="002764A1"/>
    <w:rsid w:val="002776C1"/>
    <w:rsid w:val="00277AAE"/>
    <w:rsid w:val="00283D46"/>
    <w:rsid w:val="00284964"/>
    <w:rsid w:val="00290EFE"/>
    <w:rsid w:val="002948EC"/>
    <w:rsid w:val="00294FF9"/>
    <w:rsid w:val="002B6CE5"/>
    <w:rsid w:val="002E64D8"/>
    <w:rsid w:val="002F4A18"/>
    <w:rsid w:val="002F5970"/>
    <w:rsid w:val="0030714E"/>
    <w:rsid w:val="0033556E"/>
    <w:rsid w:val="003370FE"/>
    <w:rsid w:val="00342E0A"/>
    <w:rsid w:val="00344FE5"/>
    <w:rsid w:val="003A388F"/>
    <w:rsid w:val="003C2878"/>
    <w:rsid w:val="003C3A8B"/>
    <w:rsid w:val="003D07D3"/>
    <w:rsid w:val="003D5726"/>
    <w:rsid w:val="003E14EE"/>
    <w:rsid w:val="00400C5B"/>
    <w:rsid w:val="004078DD"/>
    <w:rsid w:val="00412E0E"/>
    <w:rsid w:val="00414AD6"/>
    <w:rsid w:val="00423AD0"/>
    <w:rsid w:val="0044289B"/>
    <w:rsid w:val="00446F6C"/>
    <w:rsid w:val="00462CDF"/>
    <w:rsid w:val="004731E8"/>
    <w:rsid w:val="00475A5E"/>
    <w:rsid w:val="004B56E0"/>
    <w:rsid w:val="004D2E50"/>
    <w:rsid w:val="004E28BD"/>
    <w:rsid w:val="00513E91"/>
    <w:rsid w:val="0052208A"/>
    <w:rsid w:val="005359F8"/>
    <w:rsid w:val="0053784E"/>
    <w:rsid w:val="005406E2"/>
    <w:rsid w:val="005434E7"/>
    <w:rsid w:val="005445B4"/>
    <w:rsid w:val="005518E3"/>
    <w:rsid w:val="00560E4B"/>
    <w:rsid w:val="005610D1"/>
    <w:rsid w:val="0056685F"/>
    <w:rsid w:val="00573D65"/>
    <w:rsid w:val="0057400C"/>
    <w:rsid w:val="00581EF4"/>
    <w:rsid w:val="00582255"/>
    <w:rsid w:val="005910F5"/>
    <w:rsid w:val="005A50FA"/>
    <w:rsid w:val="005B5FBD"/>
    <w:rsid w:val="005D3F5C"/>
    <w:rsid w:val="005D66B6"/>
    <w:rsid w:val="005D7041"/>
    <w:rsid w:val="005E601E"/>
    <w:rsid w:val="005F23BD"/>
    <w:rsid w:val="00603A61"/>
    <w:rsid w:val="006079D7"/>
    <w:rsid w:val="00622495"/>
    <w:rsid w:val="00625CED"/>
    <w:rsid w:val="00626423"/>
    <w:rsid w:val="0064027E"/>
    <w:rsid w:val="006446E7"/>
    <w:rsid w:val="00646627"/>
    <w:rsid w:val="006519F2"/>
    <w:rsid w:val="00660777"/>
    <w:rsid w:val="006609F3"/>
    <w:rsid w:val="006611DB"/>
    <w:rsid w:val="0067240F"/>
    <w:rsid w:val="00677E0F"/>
    <w:rsid w:val="00682617"/>
    <w:rsid w:val="00682F7F"/>
    <w:rsid w:val="006840F0"/>
    <w:rsid w:val="0068685D"/>
    <w:rsid w:val="006941A6"/>
    <w:rsid w:val="006A034C"/>
    <w:rsid w:val="006C0C3F"/>
    <w:rsid w:val="006C5DF6"/>
    <w:rsid w:val="006D1DF1"/>
    <w:rsid w:val="006E47ED"/>
    <w:rsid w:val="006E751B"/>
    <w:rsid w:val="00704D20"/>
    <w:rsid w:val="00726070"/>
    <w:rsid w:val="007403B3"/>
    <w:rsid w:val="00743D15"/>
    <w:rsid w:val="00746EA4"/>
    <w:rsid w:val="007516FF"/>
    <w:rsid w:val="0075278E"/>
    <w:rsid w:val="00754706"/>
    <w:rsid w:val="00762F2A"/>
    <w:rsid w:val="00764D2E"/>
    <w:rsid w:val="00776934"/>
    <w:rsid w:val="007828BE"/>
    <w:rsid w:val="00791279"/>
    <w:rsid w:val="00792956"/>
    <w:rsid w:val="00792D87"/>
    <w:rsid w:val="00793645"/>
    <w:rsid w:val="007966DD"/>
    <w:rsid w:val="007A015E"/>
    <w:rsid w:val="007A2C42"/>
    <w:rsid w:val="007A3D46"/>
    <w:rsid w:val="007C14AA"/>
    <w:rsid w:val="007C2D9B"/>
    <w:rsid w:val="007D25C8"/>
    <w:rsid w:val="007D7312"/>
    <w:rsid w:val="007E43F0"/>
    <w:rsid w:val="007E4D34"/>
    <w:rsid w:val="00806587"/>
    <w:rsid w:val="00827910"/>
    <w:rsid w:val="00830512"/>
    <w:rsid w:val="008329CA"/>
    <w:rsid w:val="00841B64"/>
    <w:rsid w:val="00841E2A"/>
    <w:rsid w:val="00842576"/>
    <w:rsid w:val="0084261C"/>
    <w:rsid w:val="00852EEC"/>
    <w:rsid w:val="00866538"/>
    <w:rsid w:val="00870E16"/>
    <w:rsid w:val="008717B7"/>
    <w:rsid w:val="008742CD"/>
    <w:rsid w:val="0088087C"/>
    <w:rsid w:val="00893A35"/>
    <w:rsid w:val="008A1691"/>
    <w:rsid w:val="008B5D4C"/>
    <w:rsid w:val="008C5891"/>
    <w:rsid w:val="008C7123"/>
    <w:rsid w:val="008D63DA"/>
    <w:rsid w:val="008F6140"/>
    <w:rsid w:val="008F7161"/>
    <w:rsid w:val="008F7976"/>
    <w:rsid w:val="009149F1"/>
    <w:rsid w:val="00916715"/>
    <w:rsid w:val="00920752"/>
    <w:rsid w:val="009318B6"/>
    <w:rsid w:val="0093641A"/>
    <w:rsid w:val="009419F0"/>
    <w:rsid w:val="00943920"/>
    <w:rsid w:val="00947C69"/>
    <w:rsid w:val="009618A9"/>
    <w:rsid w:val="00963AE0"/>
    <w:rsid w:val="009854DD"/>
    <w:rsid w:val="00994C06"/>
    <w:rsid w:val="009977ED"/>
    <w:rsid w:val="009A20A0"/>
    <w:rsid w:val="009A25BE"/>
    <w:rsid w:val="009B2803"/>
    <w:rsid w:val="009C59F1"/>
    <w:rsid w:val="009D3871"/>
    <w:rsid w:val="009D3B82"/>
    <w:rsid w:val="009D5D76"/>
    <w:rsid w:val="009E0532"/>
    <w:rsid w:val="009E2DAC"/>
    <w:rsid w:val="009E6D6E"/>
    <w:rsid w:val="009F709C"/>
    <w:rsid w:val="00A11161"/>
    <w:rsid w:val="00A338D7"/>
    <w:rsid w:val="00A37705"/>
    <w:rsid w:val="00A5455B"/>
    <w:rsid w:val="00A67C29"/>
    <w:rsid w:val="00A719CD"/>
    <w:rsid w:val="00A748F9"/>
    <w:rsid w:val="00A823D0"/>
    <w:rsid w:val="00A83BC0"/>
    <w:rsid w:val="00A84F87"/>
    <w:rsid w:val="00AA4C56"/>
    <w:rsid w:val="00AC222F"/>
    <w:rsid w:val="00AC5140"/>
    <w:rsid w:val="00AD1332"/>
    <w:rsid w:val="00AD4C8C"/>
    <w:rsid w:val="00AD5937"/>
    <w:rsid w:val="00AF08A1"/>
    <w:rsid w:val="00B02FEF"/>
    <w:rsid w:val="00B045B5"/>
    <w:rsid w:val="00B1032A"/>
    <w:rsid w:val="00B22D75"/>
    <w:rsid w:val="00B326B5"/>
    <w:rsid w:val="00B40758"/>
    <w:rsid w:val="00B42C23"/>
    <w:rsid w:val="00B5178E"/>
    <w:rsid w:val="00B53992"/>
    <w:rsid w:val="00B557D5"/>
    <w:rsid w:val="00B67C5E"/>
    <w:rsid w:val="00B7115A"/>
    <w:rsid w:val="00B9754A"/>
    <w:rsid w:val="00B97BC9"/>
    <w:rsid w:val="00BA45F5"/>
    <w:rsid w:val="00BB1C79"/>
    <w:rsid w:val="00BB37E8"/>
    <w:rsid w:val="00BB6541"/>
    <w:rsid w:val="00BD32A9"/>
    <w:rsid w:val="00BD46AB"/>
    <w:rsid w:val="00BD645C"/>
    <w:rsid w:val="00BE62DF"/>
    <w:rsid w:val="00BF17A4"/>
    <w:rsid w:val="00BF4474"/>
    <w:rsid w:val="00BF54FD"/>
    <w:rsid w:val="00C11089"/>
    <w:rsid w:val="00C16734"/>
    <w:rsid w:val="00C46880"/>
    <w:rsid w:val="00C52093"/>
    <w:rsid w:val="00C52D67"/>
    <w:rsid w:val="00C56274"/>
    <w:rsid w:val="00C578FE"/>
    <w:rsid w:val="00C67B7B"/>
    <w:rsid w:val="00C8094B"/>
    <w:rsid w:val="00C81C72"/>
    <w:rsid w:val="00C84A80"/>
    <w:rsid w:val="00C939E3"/>
    <w:rsid w:val="00C9467F"/>
    <w:rsid w:val="00CA5FE5"/>
    <w:rsid w:val="00CB1D0F"/>
    <w:rsid w:val="00CB3933"/>
    <w:rsid w:val="00CB745D"/>
    <w:rsid w:val="00CC41A4"/>
    <w:rsid w:val="00CD7220"/>
    <w:rsid w:val="00CE0DC9"/>
    <w:rsid w:val="00CE3771"/>
    <w:rsid w:val="00CF02E2"/>
    <w:rsid w:val="00CF2C4B"/>
    <w:rsid w:val="00D00360"/>
    <w:rsid w:val="00D21693"/>
    <w:rsid w:val="00D30D12"/>
    <w:rsid w:val="00D31296"/>
    <w:rsid w:val="00D3213F"/>
    <w:rsid w:val="00D36326"/>
    <w:rsid w:val="00D402D4"/>
    <w:rsid w:val="00D50712"/>
    <w:rsid w:val="00D54F09"/>
    <w:rsid w:val="00D565D0"/>
    <w:rsid w:val="00D576E5"/>
    <w:rsid w:val="00D66BB5"/>
    <w:rsid w:val="00D719F6"/>
    <w:rsid w:val="00D80718"/>
    <w:rsid w:val="00D832D4"/>
    <w:rsid w:val="00D872AC"/>
    <w:rsid w:val="00D93881"/>
    <w:rsid w:val="00DA0123"/>
    <w:rsid w:val="00DA4E38"/>
    <w:rsid w:val="00DB1BDB"/>
    <w:rsid w:val="00DC597B"/>
    <w:rsid w:val="00DC5F71"/>
    <w:rsid w:val="00DD20AD"/>
    <w:rsid w:val="00DE7E24"/>
    <w:rsid w:val="00DF1819"/>
    <w:rsid w:val="00E073D5"/>
    <w:rsid w:val="00E14A30"/>
    <w:rsid w:val="00E21E02"/>
    <w:rsid w:val="00E228B1"/>
    <w:rsid w:val="00E31215"/>
    <w:rsid w:val="00E52D4C"/>
    <w:rsid w:val="00E64B55"/>
    <w:rsid w:val="00E65901"/>
    <w:rsid w:val="00E73935"/>
    <w:rsid w:val="00E84FA0"/>
    <w:rsid w:val="00EB087C"/>
    <w:rsid w:val="00EB2315"/>
    <w:rsid w:val="00EB3756"/>
    <w:rsid w:val="00EC729E"/>
    <w:rsid w:val="00EE343D"/>
    <w:rsid w:val="00EF1F1D"/>
    <w:rsid w:val="00F00EAE"/>
    <w:rsid w:val="00F02E56"/>
    <w:rsid w:val="00F13ABA"/>
    <w:rsid w:val="00F15683"/>
    <w:rsid w:val="00F17B21"/>
    <w:rsid w:val="00F219AA"/>
    <w:rsid w:val="00F237FE"/>
    <w:rsid w:val="00F26727"/>
    <w:rsid w:val="00F30A43"/>
    <w:rsid w:val="00F40385"/>
    <w:rsid w:val="00F44C65"/>
    <w:rsid w:val="00F45E78"/>
    <w:rsid w:val="00F51A0F"/>
    <w:rsid w:val="00F543E2"/>
    <w:rsid w:val="00F64009"/>
    <w:rsid w:val="00F84AC2"/>
    <w:rsid w:val="00F95BD6"/>
    <w:rsid w:val="00FB425D"/>
    <w:rsid w:val="00FC3D17"/>
    <w:rsid w:val="00FD40F3"/>
    <w:rsid w:val="00FD4A60"/>
    <w:rsid w:val="00FF6C83"/>
    <w:rsid w:val="04173B11"/>
    <w:rsid w:val="04512F65"/>
    <w:rsid w:val="0ACE44ED"/>
    <w:rsid w:val="5329B69D"/>
    <w:rsid w:val="7FC2FD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AED7E"/>
  <w15:chartTrackingRefBased/>
  <w15:docId w15:val="{90E5B210-5A63-45DE-8CF8-4E0D841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63853476">
      <w:bodyDiv w:val="1"/>
      <w:marLeft w:val="0"/>
      <w:marRight w:val="0"/>
      <w:marTop w:val="0"/>
      <w:marBottom w:val="0"/>
      <w:divBdr>
        <w:top w:val="none" w:sz="0" w:space="0" w:color="auto"/>
        <w:left w:val="none" w:sz="0" w:space="0" w:color="auto"/>
        <w:bottom w:val="none" w:sz="0" w:space="0" w:color="auto"/>
        <w:right w:val="none" w:sz="0" w:space="0" w:color="auto"/>
      </w:divBdr>
    </w:div>
    <w:div w:id="66548044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63580223">
      <w:bodyDiv w:val="1"/>
      <w:marLeft w:val="0"/>
      <w:marRight w:val="0"/>
      <w:marTop w:val="0"/>
      <w:marBottom w:val="0"/>
      <w:divBdr>
        <w:top w:val="none" w:sz="0" w:space="0" w:color="auto"/>
        <w:left w:val="none" w:sz="0" w:space="0" w:color="auto"/>
        <w:bottom w:val="none" w:sz="0" w:space="0" w:color="auto"/>
        <w:right w:val="none" w:sz="0" w:space="0" w:color="auto"/>
      </w:divBdr>
    </w:div>
    <w:div w:id="1495220508">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83CD-6526-4603-888E-BFDBDB92E24A}">
  <ds:schemaRefs>
    <ds:schemaRef ds:uri="http://schemas.microsoft.com/sharepoint/v3/contenttype/forms"/>
  </ds:schemaRefs>
</ds:datastoreItem>
</file>

<file path=customXml/itemProps2.xml><?xml version="1.0" encoding="utf-8"?>
<ds:datastoreItem xmlns:ds="http://schemas.openxmlformats.org/officeDocument/2006/customXml" ds:itemID="{45CF52D7-F34A-4D2B-B130-A31C33DE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95E7E-A4D9-496C-B7B7-D112461B38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AD69A0-F5F5-4768-B877-00154782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11</cp:revision>
  <cp:lastPrinted>2024-07-22T22:32:00Z</cp:lastPrinted>
  <dcterms:created xsi:type="dcterms:W3CDTF">2024-11-13T11:15:00Z</dcterms:created>
  <dcterms:modified xsi:type="dcterms:W3CDTF">2024-12-04T17:54:00Z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